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F58B" w14:textId="77777777" w:rsidR="00FA7B4B" w:rsidRDefault="00C94F3F" w:rsidP="00C94F3F">
      <w:pPr>
        <w:pStyle w:val="BodyText"/>
        <w:tabs>
          <w:tab w:val="left" w:pos="1579"/>
        </w:tabs>
        <w:spacing w:before="60"/>
      </w:pPr>
      <w:r w:rsidRPr="00501338">
        <w:rPr>
          <w:b/>
        </w:rPr>
        <w:t>Note:</w:t>
      </w:r>
      <w:r w:rsidRPr="00501338">
        <w:t xml:space="preserve"> </w:t>
      </w:r>
    </w:p>
    <w:p w14:paraId="0C9B6DE1" w14:textId="32973CCC" w:rsidR="00FA7B4B" w:rsidRDefault="00EC40BD" w:rsidP="00C94F3F">
      <w:pPr>
        <w:pStyle w:val="BodyText"/>
        <w:tabs>
          <w:tab w:val="left" w:pos="1579"/>
        </w:tabs>
        <w:spacing w:before="60"/>
      </w:pPr>
      <w:r w:rsidRPr="00501338">
        <w:t xml:space="preserve">This </w:t>
      </w:r>
      <w:r w:rsidR="00806468" w:rsidRPr="00501338">
        <w:t>c</w:t>
      </w:r>
      <w:r w:rsidR="00C94F3F" w:rsidRPr="00501338">
        <w:rPr>
          <w:spacing w:val="4"/>
        </w:rPr>
        <w:t>hecklist includes</w:t>
      </w:r>
      <w:r w:rsidR="00806468" w:rsidRPr="00501338">
        <w:rPr>
          <w:spacing w:val="4"/>
        </w:rPr>
        <w:t xml:space="preserve"> </w:t>
      </w:r>
      <w:r w:rsidR="00C30468" w:rsidRPr="00501338">
        <w:rPr>
          <w:spacing w:val="4"/>
        </w:rPr>
        <w:t xml:space="preserve">DMID-specific </w:t>
      </w:r>
      <w:r w:rsidR="00C94F3F" w:rsidRPr="00501338">
        <w:rPr>
          <w:spacing w:val="4"/>
        </w:rPr>
        <w:t>requirements for</w:t>
      </w:r>
      <w:r w:rsidRPr="00501338">
        <w:rPr>
          <w:spacing w:val="2"/>
        </w:rPr>
        <w:t xml:space="preserve"> </w:t>
      </w:r>
      <w:r w:rsidR="00C30468" w:rsidRPr="00501338">
        <w:rPr>
          <w:spacing w:val="2"/>
        </w:rPr>
        <w:t>research</w:t>
      </w:r>
      <w:r w:rsidR="00FA7B4B">
        <w:rPr>
          <w:spacing w:val="2"/>
        </w:rPr>
        <w:t xml:space="preserve"> participant</w:t>
      </w:r>
      <w:r w:rsidR="00C30468" w:rsidRPr="00501338">
        <w:rPr>
          <w:spacing w:val="2"/>
        </w:rPr>
        <w:t xml:space="preserve"> </w:t>
      </w:r>
      <w:r w:rsidRPr="00501338">
        <w:t>informed consent</w:t>
      </w:r>
      <w:r w:rsidRPr="00501338">
        <w:rPr>
          <w:spacing w:val="-8"/>
        </w:rPr>
        <w:t xml:space="preserve"> </w:t>
      </w:r>
      <w:r w:rsidRPr="00501338">
        <w:t>form</w:t>
      </w:r>
      <w:r w:rsidR="00806468" w:rsidRPr="00501338">
        <w:t xml:space="preserve"> template</w:t>
      </w:r>
      <w:r w:rsidRPr="00501338">
        <w:t>s.</w:t>
      </w:r>
      <w:r w:rsidR="00C94F3F" w:rsidRPr="00501338">
        <w:t xml:space="preserve"> </w:t>
      </w:r>
      <w:r w:rsidR="00C30468" w:rsidRPr="00501338">
        <w:t>Detailed b</w:t>
      </w:r>
      <w:r w:rsidRPr="00501338">
        <w:t>ackground and instruction</w:t>
      </w:r>
      <w:r w:rsidR="00FA7B4B">
        <w:t xml:space="preserve">al information </w:t>
      </w:r>
      <w:r w:rsidR="00257566">
        <w:t>are</w:t>
      </w:r>
      <w:r w:rsidRPr="00501338">
        <w:t xml:space="preserve"> not included. </w:t>
      </w:r>
    </w:p>
    <w:p w14:paraId="02879428" w14:textId="05228394" w:rsidR="00EC40BD" w:rsidRPr="00501338" w:rsidRDefault="00C30468" w:rsidP="00C94F3F">
      <w:pPr>
        <w:pStyle w:val="BodyText"/>
        <w:tabs>
          <w:tab w:val="left" w:pos="1579"/>
        </w:tabs>
        <w:spacing w:before="60"/>
      </w:pPr>
      <w:r w:rsidRPr="00501338">
        <w:t>Text</w:t>
      </w:r>
      <w:r w:rsidR="00C94F3F" w:rsidRPr="00501338">
        <w:t xml:space="preserve"> that appears as un-bolded print applies to all </w:t>
      </w:r>
      <w:r w:rsidRPr="00501338">
        <w:t xml:space="preserve">research </w:t>
      </w:r>
      <w:r w:rsidR="00C94F3F" w:rsidRPr="00501338">
        <w:t xml:space="preserve">studies.  </w:t>
      </w:r>
      <w:r w:rsidRPr="00501338">
        <w:rPr>
          <w:b/>
        </w:rPr>
        <w:t>Text in</w:t>
      </w:r>
      <w:r w:rsidR="00C94F3F" w:rsidRPr="00501338">
        <w:rPr>
          <w:b/>
        </w:rPr>
        <w:t xml:space="preserve"> bolded</w:t>
      </w:r>
      <w:r w:rsidRPr="00501338">
        <w:rPr>
          <w:b/>
        </w:rPr>
        <w:t xml:space="preserve"> print</w:t>
      </w:r>
      <w:r w:rsidR="00C94F3F" w:rsidRPr="00501338">
        <w:rPr>
          <w:b/>
        </w:rPr>
        <w:t xml:space="preserve"> applies to </w:t>
      </w:r>
      <w:r w:rsidRPr="00501338">
        <w:rPr>
          <w:b/>
        </w:rPr>
        <w:t xml:space="preserve">those </w:t>
      </w:r>
      <w:r w:rsidR="00C94F3F" w:rsidRPr="00501338">
        <w:rPr>
          <w:b/>
        </w:rPr>
        <w:t xml:space="preserve">studies conducted under the </w:t>
      </w:r>
      <w:r w:rsidR="00FA7B4B" w:rsidRPr="00FA7B4B">
        <w:rPr>
          <w:b/>
          <w:u w:val="single"/>
        </w:rPr>
        <w:t>R</w:t>
      </w:r>
      <w:r w:rsidR="00C94F3F" w:rsidRPr="00FA7B4B">
        <w:rPr>
          <w:b/>
          <w:u w:val="single"/>
        </w:rPr>
        <w:t>evised Common Rule 2018</w:t>
      </w:r>
      <w:r w:rsidR="00C94F3F" w:rsidRPr="00501338">
        <w:rPr>
          <w:b/>
        </w:rPr>
        <w:t>.</w:t>
      </w:r>
    </w:p>
    <w:p w14:paraId="7B1E845B" w14:textId="21DB37E9" w:rsidR="00EC40BD" w:rsidRPr="007A6B99" w:rsidRDefault="00EC40BD" w:rsidP="00EC40BD">
      <w:pPr>
        <w:pStyle w:val="BodyText"/>
        <w:spacing w:before="4"/>
        <w:rPr>
          <w:sz w:val="20"/>
          <w:szCs w:val="20"/>
        </w:rPr>
      </w:pPr>
    </w:p>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65"/>
        <w:gridCol w:w="4590"/>
      </w:tblGrid>
      <w:tr w:rsidR="00AC7E14" w:rsidRPr="00190482" w14:paraId="49C87809" w14:textId="77777777" w:rsidTr="00190482">
        <w:tc>
          <w:tcPr>
            <w:tcW w:w="4765" w:type="dxa"/>
          </w:tcPr>
          <w:p w14:paraId="00CAEE19" w14:textId="1590DB5A" w:rsidR="00AC7E14" w:rsidRPr="00190482" w:rsidRDefault="00AC7E14" w:rsidP="00EF2558">
            <w:pPr>
              <w:pStyle w:val="BodyText"/>
              <w:tabs>
                <w:tab w:val="left" w:pos="1579"/>
              </w:tabs>
              <w:spacing w:before="60"/>
              <w:jc w:val="right"/>
              <w:rPr>
                <w:rFonts w:asciiTheme="minorHAnsi" w:hAnsiTheme="minorHAnsi"/>
              </w:rPr>
            </w:pPr>
            <w:r w:rsidRPr="00190482">
              <w:rPr>
                <w:rFonts w:asciiTheme="minorHAnsi" w:hAnsiTheme="minorHAnsi"/>
              </w:rPr>
              <w:t>Review date:</w:t>
            </w:r>
          </w:p>
        </w:tc>
        <w:tc>
          <w:tcPr>
            <w:tcW w:w="4590" w:type="dxa"/>
          </w:tcPr>
          <w:p w14:paraId="630173E8" w14:textId="77777777" w:rsidR="00AC7E14" w:rsidRPr="00190482" w:rsidRDefault="00AC7E14" w:rsidP="00EF2558">
            <w:pPr>
              <w:pStyle w:val="BodyText"/>
              <w:tabs>
                <w:tab w:val="left" w:pos="1579"/>
              </w:tabs>
              <w:spacing w:before="60"/>
              <w:rPr>
                <w:rFonts w:ascii="Arial Narrow" w:hAnsi="Arial Narrow"/>
              </w:rPr>
            </w:pPr>
          </w:p>
        </w:tc>
      </w:tr>
      <w:tr w:rsidR="00AC7E14" w:rsidRPr="00190482" w14:paraId="769F3F2A" w14:textId="77777777" w:rsidTr="00190482">
        <w:tc>
          <w:tcPr>
            <w:tcW w:w="4765" w:type="dxa"/>
          </w:tcPr>
          <w:p w14:paraId="0184C5F4" w14:textId="6B24E0B4" w:rsidR="00AC7E14" w:rsidRPr="00190482" w:rsidRDefault="00AC7E14" w:rsidP="00EF2558">
            <w:pPr>
              <w:pStyle w:val="BodyText"/>
              <w:tabs>
                <w:tab w:val="left" w:pos="1579"/>
              </w:tabs>
              <w:spacing w:before="60"/>
              <w:jc w:val="right"/>
              <w:rPr>
                <w:rFonts w:asciiTheme="minorHAnsi" w:hAnsiTheme="minorHAnsi"/>
              </w:rPr>
            </w:pPr>
            <w:r w:rsidRPr="00190482">
              <w:rPr>
                <w:rFonts w:asciiTheme="minorHAnsi" w:hAnsiTheme="minorHAnsi"/>
              </w:rPr>
              <w:t>DMID Grant #:</w:t>
            </w:r>
          </w:p>
        </w:tc>
        <w:tc>
          <w:tcPr>
            <w:tcW w:w="4590" w:type="dxa"/>
          </w:tcPr>
          <w:p w14:paraId="7B408E47" w14:textId="77777777" w:rsidR="00AC7E14" w:rsidRPr="00190482" w:rsidRDefault="00AC7E14" w:rsidP="00EF2558">
            <w:pPr>
              <w:pStyle w:val="BodyText"/>
              <w:tabs>
                <w:tab w:val="left" w:pos="1579"/>
              </w:tabs>
              <w:spacing w:before="60"/>
              <w:rPr>
                <w:rFonts w:ascii="Arial Narrow" w:hAnsi="Arial Narrow"/>
              </w:rPr>
            </w:pPr>
          </w:p>
        </w:tc>
      </w:tr>
      <w:tr w:rsidR="00AC7E14" w:rsidRPr="00190482" w14:paraId="4E900291" w14:textId="77777777" w:rsidTr="00190482">
        <w:tc>
          <w:tcPr>
            <w:tcW w:w="4765" w:type="dxa"/>
          </w:tcPr>
          <w:p w14:paraId="7FE5E39E" w14:textId="6AB7DAD3" w:rsidR="00AC7E14" w:rsidRPr="00190482" w:rsidRDefault="00AC7E14" w:rsidP="00EF2558">
            <w:pPr>
              <w:pStyle w:val="BodyText"/>
              <w:tabs>
                <w:tab w:val="left" w:pos="1579"/>
              </w:tabs>
              <w:spacing w:before="60"/>
              <w:jc w:val="right"/>
              <w:rPr>
                <w:rFonts w:asciiTheme="minorHAnsi" w:hAnsiTheme="minorHAnsi"/>
              </w:rPr>
            </w:pPr>
            <w:r w:rsidRPr="00190482">
              <w:rPr>
                <w:rFonts w:asciiTheme="minorHAnsi" w:hAnsiTheme="minorHAnsi"/>
              </w:rPr>
              <w:t>DMID Protocol #, version #</w:t>
            </w:r>
            <w:r w:rsidR="006C02C1" w:rsidRPr="00190482">
              <w:rPr>
                <w:rFonts w:asciiTheme="minorHAnsi" w:hAnsiTheme="minorHAnsi"/>
              </w:rPr>
              <w:t xml:space="preserve"> and </w:t>
            </w:r>
            <w:r w:rsidRPr="00190482">
              <w:rPr>
                <w:rFonts w:asciiTheme="minorHAnsi" w:hAnsiTheme="minorHAnsi"/>
              </w:rPr>
              <w:t>date:</w:t>
            </w:r>
          </w:p>
        </w:tc>
        <w:tc>
          <w:tcPr>
            <w:tcW w:w="4590" w:type="dxa"/>
          </w:tcPr>
          <w:p w14:paraId="67A8B761" w14:textId="77777777" w:rsidR="00AC7E14" w:rsidRPr="00190482" w:rsidRDefault="00AC7E14" w:rsidP="00EF2558">
            <w:pPr>
              <w:pStyle w:val="BodyText"/>
              <w:tabs>
                <w:tab w:val="left" w:pos="1579"/>
              </w:tabs>
              <w:spacing w:before="60"/>
              <w:rPr>
                <w:rFonts w:ascii="Arial Narrow" w:hAnsi="Arial Narrow"/>
              </w:rPr>
            </w:pPr>
          </w:p>
        </w:tc>
      </w:tr>
      <w:tr w:rsidR="00AC7E14" w:rsidRPr="00190482" w14:paraId="725B81FA" w14:textId="77777777" w:rsidTr="00190482">
        <w:tc>
          <w:tcPr>
            <w:tcW w:w="4765" w:type="dxa"/>
          </w:tcPr>
          <w:p w14:paraId="2ADF994D" w14:textId="721CB30E" w:rsidR="00AC7E14" w:rsidRPr="00190482" w:rsidRDefault="00AC7E14" w:rsidP="00EF2558">
            <w:pPr>
              <w:pStyle w:val="BodyText"/>
              <w:tabs>
                <w:tab w:val="left" w:pos="1579"/>
              </w:tabs>
              <w:spacing w:before="60"/>
              <w:jc w:val="right"/>
              <w:rPr>
                <w:rFonts w:asciiTheme="minorHAnsi" w:hAnsiTheme="minorHAnsi"/>
              </w:rPr>
            </w:pPr>
            <w:r w:rsidRPr="00190482">
              <w:rPr>
                <w:rFonts w:asciiTheme="minorHAnsi" w:hAnsiTheme="minorHAnsi"/>
              </w:rPr>
              <w:t>ICF version #</w:t>
            </w:r>
            <w:r w:rsidR="006C02C1" w:rsidRPr="00190482">
              <w:rPr>
                <w:rFonts w:asciiTheme="minorHAnsi" w:hAnsiTheme="minorHAnsi"/>
              </w:rPr>
              <w:t xml:space="preserve"> and </w:t>
            </w:r>
            <w:r w:rsidRPr="00190482">
              <w:rPr>
                <w:rFonts w:asciiTheme="minorHAnsi" w:hAnsiTheme="minorHAnsi"/>
              </w:rPr>
              <w:t>date:</w:t>
            </w:r>
          </w:p>
        </w:tc>
        <w:tc>
          <w:tcPr>
            <w:tcW w:w="4590" w:type="dxa"/>
          </w:tcPr>
          <w:p w14:paraId="5F08DEE3" w14:textId="77777777" w:rsidR="00AC7E14" w:rsidRPr="00190482" w:rsidRDefault="00AC7E14" w:rsidP="00EF2558">
            <w:pPr>
              <w:pStyle w:val="BodyText"/>
              <w:tabs>
                <w:tab w:val="left" w:pos="1579"/>
              </w:tabs>
              <w:spacing w:before="60"/>
              <w:rPr>
                <w:rFonts w:ascii="Arial Narrow" w:hAnsi="Arial Narrow"/>
              </w:rPr>
            </w:pPr>
          </w:p>
        </w:tc>
      </w:tr>
      <w:tr w:rsidR="00AC7E14" w:rsidRPr="00190482" w14:paraId="4B6AB866" w14:textId="77777777" w:rsidTr="00190482">
        <w:tc>
          <w:tcPr>
            <w:tcW w:w="4765" w:type="dxa"/>
          </w:tcPr>
          <w:p w14:paraId="7C43F060" w14:textId="77F3CA2E" w:rsidR="00AC7E14" w:rsidRPr="00190482" w:rsidRDefault="006C02C1" w:rsidP="00EF2558">
            <w:pPr>
              <w:pStyle w:val="BodyText"/>
              <w:tabs>
                <w:tab w:val="left" w:pos="1579"/>
              </w:tabs>
              <w:spacing w:before="60"/>
              <w:jc w:val="right"/>
              <w:rPr>
                <w:rFonts w:asciiTheme="minorHAnsi" w:hAnsiTheme="minorHAnsi"/>
              </w:rPr>
            </w:pPr>
            <w:r w:rsidRPr="00190482">
              <w:rPr>
                <w:rFonts w:asciiTheme="minorHAnsi" w:hAnsiTheme="minorHAnsi"/>
              </w:rPr>
              <w:t xml:space="preserve">Under an </w:t>
            </w:r>
            <w:r w:rsidR="00AC7E14" w:rsidRPr="00190482">
              <w:rPr>
                <w:rFonts w:asciiTheme="minorHAnsi" w:hAnsiTheme="minorHAnsi"/>
              </w:rPr>
              <w:t>IND</w:t>
            </w:r>
            <w:r w:rsidRPr="00190482">
              <w:rPr>
                <w:rFonts w:asciiTheme="minorHAnsi" w:hAnsiTheme="minorHAnsi"/>
              </w:rPr>
              <w:t xml:space="preserve"> or </w:t>
            </w:r>
            <w:r w:rsidR="00AC7E14" w:rsidRPr="00190482">
              <w:rPr>
                <w:rFonts w:asciiTheme="minorHAnsi" w:hAnsiTheme="minorHAnsi"/>
              </w:rPr>
              <w:t>IDE?  If Yes, 21CFR50.25</w:t>
            </w:r>
            <w:r w:rsidRPr="00190482">
              <w:rPr>
                <w:rFonts w:asciiTheme="minorHAnsi" w:hAnsiTheme="minorHAnsi"/>
              </w:rPr>
              <w:t xml:space="preserve"> applies</w:t>
            </w:r>
          </w:p>
        </w:tc>
        <w:tc>
          <w:tcPr>
            <w:tcW w:w="4590" w:type="dxa"/>
          </w:tcPr>
          <w:p w14:paraId="55698045" w14:textId="77777777" w:rsidR="00AC7E14" w:rsidRPr="00190482" w:rsidRDefault="00AC7E14" w:rsidP="00EF2558">
            <w:pPr>
              <w:pStyle w:val="BodyText"/>
              <w:tabs>
                <w:tab w:val="left" w:pos="1579"/>
              </w:tabs>
              <w:spacing w:before="60"/>
              <w:rPr>
                <w:rFonts w:ascii="Arial Narrow" w:hAnsi="Arial Narrow"/>
              </w:rPr>
            </w:pPr>
          </w:p>
        </w:tc>
        <w:bookmarkStart w:id="0" w:name="_GoBack"/>
        <w:bookmarkEnd w:id="0"/>
      </w:tr>
    </w:tbl>
    <w:p w14:paraId="7DF6DFE0" w14:textId="77777777" w:rsidR="000849FC" w:rsidRDefault="000849FC" w:rsidP="004C0F41">
      <w:pPr>
        <w:tabs>
          <w:tab w:val="left" w:pos="1584"/>
        </w:tabs>
      </w:pPr>
    </w:p>
    <w:tbl>
      <w:tblPr>
        <w:tblW w:w="93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882"/>
        <w:gridCol w:w="2163"/>
        <w:gridCol w:w="4587"/>
        <w:gridCol w:w="720"/>
      </w:tblGrid>
      <w:tr w:rsidR="009F45C7" w:rsidRPr="00190482" w14:paraId="3E943A2B" w14:textId="77777777" w:rsidTr="00190482">
        <w:trPr>
          <w:trHeight w:hRule="exact" w:val="594"/>
          <w:tblHeader/>
        </w:trPr>
        <w:tc>
          <w:tcPr>
            <w:tcW w:w="1882" w:type="dxa"/>
            <w:shd w:val="clear" w:color="auto" w:fill="FFFF99"/>
            <w:vAlign w:val="center"/>
          </w:tcPr>
          <w:p w14:paraId="64BCFB8A" w14:textId="522EE912" w:rsidR="009F45C7" w:rsidRPr="00190482" w:rsidRDefault="009F45C7" w:rsidP="00190482">
            <w:pPr>
              <w:pStyle w:val="TableParagraph"/>
              <w:jc w:val="center"/>
              <w:rPr>
                <w:rFonts w:asciiTheme="minorHAnsi" w:hAnsiTheme="minorHAnsi"/>
                <w:b/>
                <w:w w:val="105"/>
                <w:szCs w:val="18"/>
              </w:rPr>
            </w:pPr>
            <w:bookmarkStart w:id="1" w:name="_Hlk531178852"/>
            <w:r w:rsidRPr="00190482">
              <w:rPr>
                <w:rFonts w:asciiTheme="minorHAnsi" w:hAnsiTheme="minorHAnsi"/>
                <w:b/>
                <w:w w:val="105"/>
                <w:szCs w:val="18"/>
              </w:rPr>
              <w:t>Regulatory</w:t>
            </w:r>
            <w:r w:rsidR="00E500A8" w:rsidRPr="00190482">
              <w:rPr>
                <w:rFonts w:asciiTheme="minorHAnsi" w:hAnsiTheme="minorHAnsi"/>
                <w:b/>
                <w:w w:val="105"/>
                <w:szCs w:val="18"/>
              </w:rPr>
              <w:t xml:space="preserve"> Reference</w:t>
            </w:r>
          </w:p>
        </w:tc>
        <w:tc>
          <w:tcPr>
            <w:tcW w:w="2163" w:type="dxa"/>
            <w:shd w:val="clear" w:color="auto" w:fill="FFFF99"/>
            <w:vAlign w:val="center"/>
          </w:tcPr>
          <w:p w14:paraId="410ACA14" w14:textId="77777777" w:rsidR="009F45C7" w:rsidRPr="00190482" w:rsidRDefault="009F45C7" w:rsidP="00190482">
            <w:pPr>
              <w:pStyle w:val="TableParagraph"/>
              <w:jc w:val="center"/>
              <w:rPr>
                <w:rFonts w:asciiTheme="minorHAnsi" w:hAnsiTheme="minorHAnsi"/>
                <w:b/>
                <w:szCs w:val="18"/>
              </w:rPr>
            </w:pPr>
            <w:r w:rsidRPr="00190482">
              <w:rPr>
                <w:rFonts w:asciiTheme="minorHAnsi" w:hAnsiTheme="minorHAnsi"/>
                <w:b/>
                <w:w w:val="105"/>
                <w:szCs w:val="18"/>
              </w:rPr>
              <w:t>Topic</w:t>
            </w:r>
          </w:p>
        </w:tc>
        <w:tc>
          <w:tcPr>
            <w:tcW w:w="4587" w:type="dxa"/>
            <w:shd w:val="clear" w:color="auto" w:fill="FFFF99"/>
            <w:vAlign w:val="center"/>
          </w:tcPr>
          <w:p w14:paraId="55F73F26" w14:textId="39AB6C6F" w:rsidR="009F45C7" w:rsidRPr="00190482" w:rsidRDefault="00C94F3F" w:rsidP="00190482">
            <w:pPr>
              <w:pStyle w:val="TableParagraph"/>
              <w:jc w:val="center"/>
              <w:rPr>
                <w:rFonts w:asciiTheme="minorHAnsi" w:hAnsiTheme="minorHAnsi"/>
                <w:b/>
                <w:szCs w:val="18"/>
              </w:rPr>
            </w:pPr>
            <w:r w:rsidRPr="00190482">
              <w:rPr>
                <w:rFonts w:asciiTheme="minorHAnsi" w:hAnsiTheme="minorHAnsi"/>
                <w:b/>
                <w:szCs w:val="18"/>
              </w:rPr>
              <w:t>D</w:t>
            </w:r>
            <w:r w:rsidR="009F45C7" w:rsidRPr="00190482">
              <w:rPr>
                <w:rFonts w:asciiTheme="minorHAnsi" w:hAnsiTheme="minorHAnsi"/>
                <w:b/>
                <w:szCs w:val="18"/>
              </w:rPr>
              <w:t>escription</w:t>
            </w:r>
          </w:p>
        </w:tc>
        <w:tc>
          <w:tcPr>
            <w:tcW w:w="720" w:type="dxa"/>
            <w:shd w:val="clear" w:color="auto" w:fill="FFFF99"/>
            <w:vAlign w:val="center"/>
          </w:tcPr>
          <w:p w14:paraId="093E8580" w14:textId="17647BAA" w:rsidR="009F45C7" w:rsidRPr="00190482" w:rsidRDefault="00BD3F6B" w:rsidP="00190482">
            <w:pPr>
              <w:pStyle w:val="TableParagraph"/>
              <w:jc w:val="center"/>
              <w:rPr>
                <w:rFonts w:ascii="Arial Narrow" w:hAnsi="Arial Narrow"/>
                <w:b/>
                <w:szCs w:val="18"/>
              </w:rPr>
            </w:pPr>
            <w:r w:rsidRPr="00190482">
              <w:rPr>
                <w:b/>
                <w:szCs w:val="18"/>
              </w:rPr>
              <w:sym w:font="Wingdings" w:char="F0FC"/>
            </w:r>
          </w:p>
        </w:tc>
      </w:tr>
      <w:tr w:rsidR="00C335D9" w:rsidRPr="00F040EE" w14:paraId="76A96F05" w14:textId="77777777" w:rsidTr="00257566">
        <w:trPr>
          <w:trHeight w:val="1523"/>
        </w:trPr>
        <w:tc>
          <w:tcPr>
            <w:tcW w:w="1882" w:type="dxa"/>
            <w:vMerge w:val="restart"/>
          </w:tcPr>
          <w:p w14:paraId="608DA4A4" w14:textId="21B06621" w:rsidR="00C335D9" w:rsidRPr="00190482" w:rsidRDefault="00C335D9" w:rsidP="00631EA8">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45 CFR</w:t>
            </w:r>
            <w:r w:rsidR="00631EA8" w:rsidRPr="00190482">
              <w:rPr>
                <w:rFonts w:asciiTheme="minorHAnsi" w:hAnsiTheme="minorHAnsi"/>
                <w:spacing w:val="3"/>
                <w:w w:val="105"/>
                <w:sz w:val="18"/>
                <w:szCs w:val="18"/>
              </w:rPr>
              <w:t xml:space="preserve"> </w:t>
            </w:r>
            <w:r w:rsidRPr="00190482">
              <w:rPr>
                <w:rFonts w:asciiTheme="minorHAnsi" w:hAnsiTheme="minorHAnsi"/>
                <w:spacing w:val="3"/>
                <w:w w:val="105"/>
                <w:sz w:val="18"/>
                <w:szCs w:val="18"/>
              </w:rPr>
              <w:t>46.116(a)(5)(i)</w:t>
            </w:r>
          </w:p>
        </w:tc>
        <w:tc>
          <w:tcPr>
            <w:tcW w:w="2163" w:type="dxa"/>
          </w:tcPr>
          <w:p w14:paraId="34F21AAB" w14:textId="1C7BE612" w:rsidR="00C335D9" w:rsidRPr="00241245" w:rsidRDefault="00C335D9" w:rsidP="00631EA8">
            <w:pPr>
              <w:pStyle w:val="TableParagraph"/>
              <w:spacing w:before="120"/>
              <w:ind w:left="61"/>
              <w:rPr>
                <w:rFonts w:asciiTheme="minorHAnsi" w:hAnsiTheme="minorHAnsi"/>
                <w:b/>
              </w:rPr>
            </w:pPr>
            <w:r w:rsidRPr="00241245">
              <w:rPr>
                <w:rFonts w:asciiTheme="minorHAnsi" w:hAnsiTheme="minorHAnsi"/>
                <w:b/>
              </w:rPr>
              <w:t xml:space="preserve">Concise, Focused Key Information Is Presented First, Facilitates </w:t>
            </w:r>
            <w:r w:rsidR="006050F6" w:rsidRPr="00241245">
              <w:rPr>
                <w:rFonts w:asciiTheme="minorHAnsi" w:hAnsiTheme="minorHAnsi"/>
                <w:b/>
              </w:rPr>
              <w:t>t</w:t>
            </w:r>
            <w:r w:rsidRPr="00241245">
              <w:rPr>
                <w:rFonts w:asciiTheme="minorHAnsi" w:hAnsiTheme="minorHAnsi"/>
                <w:b/>
              </w:rPr>
              <w:t xml:space="preserve">he Comprehension </w:t>
            </w:r>
            <w:r w:rsidR="006C02C1" w:rsidRPr="00241245">
              <w:rPr>
                <w:rFonts w:asciiTheme="minorHAnsi" w:hAnsiTheme="minorHAnsi"/>
                <w:b/>
              </w:rPr>
              <w:t>of</w:t>
            </w:r>
            <w:r w:rsidRPr="00241245">
              <w:rPr>
                <w:rFonts w:asciiTheme="minorHAnsi" w:hAnsiTheme="minorHAnsi"/>
                <w:b/>
              </w:rPr>
              <w:t xml:space="preserve"> Reasons Why Not </w:t>
            </w:r>
            <w:r w:rsidR="006C02C1" w:rsidRPr="00241245">
              <w:rPr>
                <w:rFonts w:asciiTheme="minorHAnsi" w:hAnsiTheme="minorHAnsi"/>
                <w:b/>
              </w:rPr>
              <w:t>to</w:t>
            </w:r>
            <w:r w:rsidRPr="00241245">
              <w:rPr>
                <w:rFonts w:asciiTheme="minorHAnsi" w:hAnsiTheme="minorHAnsi"/>
                <w:b/>
              </w:rPr>
              <w:t xml:space="preserve"> Participate</w:t>
            </w:r>
          </w:p>
        </w:tc>
        <w:tc>
          <w:tcPr>
            <w:tcW w:w="4587" w:type="dxa"/>
          </w:tcPr>
          <w:p w14:paraId="46F5EBF6" w14:textId="68636624" w:rsidR="00C335D9" w:rsidRPr="00241245" w:rsidRDefault="00C335D9" w:rsidP="00631EA8">
            <w:pPr>
              <w:pStyle w:val="TableParagraph"/>
              <w:spacing w:before="120"/>
              <w:ind w:left="140"/>
              <w:rPr>
                <w:rFonts w:asciiTheme="minorHAnsi" w:hAnsiTheme="minorHAnsi" w:cs="Arial"/>
                <w:b/>
              </w:rPr>
            </w:pPr>
            <w:r w:rsidRPr="00241245">
              <w:rPr>
                <w:rFonts w:asciiTheme="minorHAnsi" w:hAnsiTheme="minorHAnsi" w:cs="Arial"/>
                <w:b/>
              </w:rPr>
              <w:t>Consent form begins with a concise and focused presentation of key information that is most likely to assist a prospective subject or legally authorized representative (LAR) in understanding the reasons why one might or might not want to participate in the research</w:t>
            </w:r>
          </w:p>
        </w:tc>
        <w:tc>
          <w:tcPr>
            <w:tcW w:w="720" w:type="dxa"/>
          </w:tcPr>
          <w:p w14:paraId="636A0E0A" w14:textId="7429BA8B" w:rsidR="00C335D9" w:rsidRPr="00241245" w:rsidRDefault="00C335D9" w:rsidP="00631EA8">
            <w:pPr>
              <w:spacing w:before="120"/>
              <w:jc w:val="center"/>
              <w:rPr>
                <w:rFonts w:asciiTheme="minorHAnsi" w:hAnsiTheme="minorHAnsi"/>
              </w:rPr>
            </w:pPr>
          </w:p>
        </w:tc>
      </w:tr>
      <w:tr w:rsidR="00C335D9" w:rsidRPr="00F040EE" w14:paraId="3A54B95C" w14:textId="77777777" w:rsidTr="00257566">
        <w:trPr>
          <w:trHeight w:val="615"/>
        </w:trPr>
        <w:tc>
          <w:tcPr>
            <w:tcW w:w="1882" w:type="dxa"/>
            <w:vMerge/>
          </w:tcPr>
          <w:p w14:paraId="608A01C7" w14:textId="77777777" w:rsidR="00C335D9" w:rsidRPr="00190482" w:rsidRDefault="00C335D9" w:rsidP="00631EA8">
            <w:pPr>
              <w:pStyle w:val="TableParagraph"/>
              <w:spacing w:before="120"/>
              <w:ind w:left="115" w:right="211"/>
              <w:rPr>
                <w:rFonts w:asciiTheme="minorHAnsi" w:hAnsiTheme="minorHAnsi"/>
                <w:spacing w:val="3"/>
                <w:w w:val="105"/>
                <w:sz w:val="18"/>
                <w:szCs w:val="18"/>
              </w:rPr>
            </w:pPr>
          </w:p>
        </w:tc>
        <w:tc>
          <w:tcPr>
            <w:tcW w:w="2163" w:type="dxa"/>
          </w:tcPr>
          <w:p w14:paraId="297326BB" w14:textId="23E0194B" w:rsidR="00C335D9" w:rsidRPr="00241245" w:rsidRDefault="00C335D9" w:rsidP="00631EA8">
            <w:pPr>
              <w:pStyle w:val="TableParagraph"/>
              <w:spacing w:before="120"/>
              <w:ind w:left="61"/>
              <w:rPr>
                <w:rFonts w:asciiTheme="minorHAnsi" w:hAnsiTheme="minorHAnsi"/>
                <w:b/>
              </w:rPr>
            </w:pPr>
            <w:r w:rsidRPr="00241245">
              <w:rPr>
                <w:rFonts w:asciiTheme="minorHAnsi" w:hAnsiTheme="minorHAnsi"/>
                <w:b/>
              </w:rPr>
              <w:t xml:space="preserve">Organized, Presented </w:t>
            </w:r>
            <w:r w:rsidR="00190482" w:rsidRPr="00241245">
              <w:rPr>
                <w:rFonts w:asciiTheme="minorHAnsi" w:hAnsiTheme="minorHAnsi"/>
                <w:b/>
              </w:rPr>
              <w:t>in</w:t>
            </w:r>
            <w:r w:rsidRPr="00241245">
              <w:rPr>
                <w:rFonts w:asciiTheme="minorHAnsi" w:hAnsiTheme="minorHAnsi"/>
                <w:b/>
              </w:rPr>
              <w:t xml:space="preserve"> </w:t>
            </w:r>
            <w:r w:rsidR="007D7B5F" w:rsidRPr="00241245">
              <w:rPr>
                <w:rFonts w:asciiTheme="minorHAnsi" w:hAnsiTheme="minorHAnsi"/>
                <w:b/>
              </w:rPr>
              <w:t>A</w:t>
            </w:r>
            <w:r w:rsidRPr="00241245">
              <w:rPr>
                <w:rFonts w:asciiTheme="minorHAnsi" w:hAnsiTheme="minorHAnsi"/>
                <w:b/>
              </w:rPr>
              <w:t xml:space="preserve"> Way That Facilitates Comprehension</w:t>
            </w:r>
          </w:p>
        </w:tc>
        <w:tc>
          <w:tcPr>
            <w:tcW w:w="4587" w:type="dxa"/>
          </w:tcPr>
          <w:p w14:paraId="41A19BF1" w14:textId="3BC00D85" w:rsidR="00C335D9" w:rsidRPr="00241245" w:rsidRDefault="00C335D9" w:rsidP="00631EA8">
            <w:pPr>
              <w:pStyle w:val="TableParagraph"/>
              <w:spacing w:before="120"/>
              <w:ind w:left="140"/>
              <w:rPr>
                <w:rFonts w:asciiTheme="minorHAnsi" w:hAnsiTheme="minorHAnsi"/>
                <w:b/>
              </w:rPr>
            </w:pPr>
            <w:r w:rsidRPr="00241245">
              <w:rPr>
                <w:rFonts w:asciiTheme="minorHAnsi" w:hAnsiTheme="minorHAnsi"/>
                <w:b/>
              </w:rPr>
              <w:t>This part is organized and presented in a way that facilitates comprehension</w:t>
            </w:r>
          </w:p>
        </w:tc>
        <w:tc>
          <w:tcPr>
            <w:tcW w:w="720" w:type="dxa"/>
          </w:tcPr>
          <w:p w14:paraId="6FE83561" w14:textId="77777777" w:rsidR="00C335D9" w:rsidRPr="00241245" w:rsidRDefault="00C335D9" w:rsidP="00631EA8">
            <w:pPr>
              <w:spacing w:before="120"/>
              <w:jc w:val="center"/>
              <w:rPr>
                <w:rFonts w:asciiTheme="minorHAnsi" w:hAnsiTheme="minorHAnsi"/>
              </w:rPr>
            </w:pPr>
          </w:p>
        </w:tc>
      </w:tr>
      <w:tr w:rsidR="009F45C7" w:rsidRPr="00F040EE" w14:paraId="0D61317E" w14:textId="77777777" w:rsidTr="00E528A8">
        <w:trPr>
          <w:trHeight w:hRule="exact" w:val="855"/>
        </w:trPr>
        <w:tc>
          <w:tcPr>
            <w:tcW w:w="1882" w:type="dxa"/>
          </w:tcPr>
          <w:p w14:paraId="4729B688" w14:textId="707C9010" w:rsidR="00E528A8" w:rsidRPr="00190482" w:rsidRDefault="009F45C7" w:rsidP="00631EA8">
            <w:pPr>
              <w:pStyle w:val="TableParagraph"/>
              <w:spacing w:before="120"/>
              <w:ind w:left="115" w:right="211"/>
              <w:rPr>
                <w:rFonts w:asciiTheme="minorHAnsi" w:hAnsiTheme="minorHAnsi"/>
                <w:w w:val="105"/>
                <w:sz w:val="18"/>
                <w:szCs w:val="18"/>
              </w:rPr>
            </w:pPr>
            <w:r w:rsidRPr="00190482">
              <w:rPr>
                <w:rFonts w:asciiTheme="minorHAnsi" w:hAnsiTheme="minorHAnsi"/>
                <w:spacing w:val="3"/>
                <w:w w:val="105"/>
                <w:sz w:val="18"/>
                <w:szCs w:val="18"/>
              </w:rPr>
              <w:t xml:space="preserve">45 </w:t>
            </w:r>
            <w:r w:rsidRPr="00190482">
              <w:rPr>
                <w:rFonts w:asciiTheme="minorHAnsi" w:hAnsiTheme="minorHAnsi"/>
                <w:w w:val="105"/>
                <w:sz w:val="18"/>
                <w:szCs w:val="18"/>
              </w:rPr>
              <w:t>CFR</w:t>
            </w:r>
            <w:r w:rsidRPr="00190482">
              <w:rPr>
                <w:rFonts w:asciiTheme="minorHAnsi" w:hAnsiTheme="minorHAnsi"/>
                <w:spacing w:val="-26"/>
                <w:w w:val="105"/>
                <w:sz w:val="18"/>
                <w:szCs w:val="18"/>
              </w:rPr>
              <w:t xml:space="preserve"> </w:t>
            </w:r>
            <w:r w:rsidRPr="00190482">
              <w:rPr>
                <w:rFonts w:asciiTheme="minorHAnsi" w:hAnsiTheme="minorHAnsi"/>
                <w:spacing w:val="-5"/>
                <w:w w:val="105"/>
                <w:sz w:val="18"/>
                <w:szCs w:val="18"/>
              </w:rPr>
              <w:t>46.116(</w:t>
            </w:r>
            <w:r w:rsidR="0054240C" w:rsidRPr="00190482">
              <w:rPr>
                <w:rFonts w:asciiTheme="minorHAnsi" w:hAnsiTheme="minorHAnsi"/>
                <w:spacing w:val="-5"/>
                <w:w w:val="105"/>
                <w:sz w:val="18"/>
                <w:szCs w:val="18"/>
              </w:rPr>
              <w:t>b</w:t>
            </w:r>
            <w:r w:rsidRPr="00190482">
              <w:rPr>
                <w:rFonts w:asciiTheme="minorHAnsi" w:hAnsiTheme="minorHAnsi"/>
                <w:spacing w:val="-5"/>
                <w:w w:val="105"/>
                <w:sz w:val="18"/>
                <w:szCs w:val="18"/>
              </w:rPr>
              <w:t xml:space="preserve">)(1) </w:t>
            </w:r>
            <w:r w:rsidRPr="00190482">
              <w:rPr>
                <w:rFonts w:asciiTheme="minorHAnsi" w:hAnsiTheme="minorHAnsi"/>
                <w:w w:val="105"/>
                <w:sz w:val="18"/>
                <w:szCs w:val="18"/>
              </w:rPr>
              <w:t xml:space="preserve">ICH </w:t>
            </w:r>
            <w:r w:rsidRPr="00190482">
              <w:rPr>
                <w:rFonts w:asciiTheme="minorHAnsi" w:hAnsiTheme="minorHAnsi"/>
                <w:spacing w:val="-3"/>
                <w:w w:val="105"/>
                <w:sz w:val="18"/>
                <w:szCs w:val="18"/>
              </w:rPr>
              <w:t xml:space="preserve">E6 </w:t>
            </w:r>
            <w:r w:rsidRPr="00190482">
              <w:rPr>
                <w:rFonts w:asciiTheme="minorHAnsi" w:hAnsiTheme="minorHAnsi"/>
                <w:w w:val="105"/>
                <w:sz w:val="18"/>
                <w:szCs w:val="18"/>
              </w:rPr>
              <w:t xml:space="preserve">4.8.10(a) </w:t>
            </w:r>
          </w:p>
          <w:p w14:paraId="57886613" w14:textId="4F6A96D8" w:rsidR="009F45C7" w:rsidRPr="00190482" w:rsidRDefault="009F45C7" w:rsidP="00E528A8">
            <w:pPr>
              <w:pStyle w:val="TableParagraph"/>
              <w:ind w:left="115" w:right="211"/>
              <w:rPr>
                <w:rFonts w:asciiTheme="minorHAnsi" w:hAnsiTheme="minorHAnsi"/>
                <w:sz w:val="18"/>
                <w:szCs w:val="18"/>
              </w:rPr>
            </w:pPr>
            <w:r w:rsidRPr="00190482">
              <w:rPr>
                <w:rFonts w:asciiTheme="minorHAnsi" w:hAnsiTheme="minorHAnsi"/>
                <w:spacing w:val="3"/>
                <w:w w:val="105"/>
                <w:sz w:val="18"/>
                <w:szCs w:val="18"/>
              </w:rPr>
              <w:t>21</w:t>
            </w:r>
            <w:r w:rsidRPr="00190482">
              <w:rPr>
                <w:rFonts w:asciiTheme="minorHAnsi" w:hAnsiTheme="minorHAnsi"/>
                <w:spacing w:val="-16"/>
                <w:w w:val="105"/>
                <w:sz w:val="18"/>
                <w:szCs w:val="18"/>
              </w:rPr>
              <w:t xml:space="preserve"> </w:t>
            </w:r>
            <w:r w:rsidRPr="00190482">
              <w:rPr>
                <w:rFonts w:asciiTheme="minorHAnsi" w:hAnsiTheme="minorHAnsi"/>
                <w:w w:val="105"/>
                <w:sz w:val="18"/>
                <w:szCs w:val="18"/>
              </w:rPr>
              <w:t>CFR</w:t>
            </w:r>
            <w:r w:rsidRPr="00190482">
              <w:rPr>
                <w:rFonts w:asciiTheme="minorHAnsi" w:hAnsiTheme="minorHAnsi"/>
                <w:spacing w:val="-20"/>
                <w:w w:val="105"/>
                <w:sz w:val="18"/>
                <w:szCs w:val="18"/>
              </w:rPr>
              <w:t xml:space="preserve"> </w:t>
            </w:r>
            <w:r w:rsidRPr="00190482">
              <w:rPr>
                <w:rFonts w:asciiTheme="minorHAnsi" w:hAnsiTheme="minorHAnsi"/>
                <w:w w:val="105"/>
                <w:sz w:val="18"/>
                <w:szCs w:val="18"/>
              </w:rPr>
              <w:t>50.25(a)(1)</w:t>
            </w:r>
          </w:p>
        </w:tc>
        <w:tc>
          <w:tcPr>
            <w:tcW w:w="2163" w:type="dxa"/>
          </w:tcPr>
          <w:p w14:paraId="4F919DF3"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Research</w:t>
            </w:r>
          </w:p>
        </w:tc>
        <w:tc>
          <w:tcPr>
            <w:tcW w:w="4587" w:type="dxa"/>
          </w:tcPr>
          <w:p w14:paraId="2065463A" w14:textId="77777777"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A statement that the study involves research</w:t>
            </w:r>
          </w:p>
        </w:tc>
        <w:tc>
          <w:tcPr>
            <w:tcW w:w="720" w:type="dxa"/>
          </w:tcPr>
          <w:p w14:paraId="6843D577" w14:textId="77777777" w:rsidR="009F45C7" w:rsidRPr="00241245" w:rsidRDefault="009F45C7" w:rsidP="00631EA8">
            <w:pPr>
              <w:spacing w:before="120"/>
              <w:jc w:val="center"/>
              <w:rPr>
                <w:rFonts w:asciiTheme="minorHAnsi" w:hAnsiTheme="minorHAnsi"/>
              </w:rPr>
            </w:pPr>
          </w:p>
        </w:tc>
      </w:tr>
      <w:tr w:rsidR="009F45C7" w:rsidRPr="00F040EE" w14:paraId="01011851" w14:textId="77777777" w:rsidTr="00E528A8">
        <w:trPr>
          <w:trHeight w:hRule="exact" w:val="810"/>
        </w:trPr>
        <w:tc>
          <w:tcPr>
            <w:tcW w:w="1882" w:type="dxa"/>
          </w:tcPr>
          <w:p w14:paraId="64B45A88" w14:textId="703FD0B3"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)(1)</w:t>
            </w:r>
          </w:p>
          <w:p w14:paraId="16791FF7" w14:textId="77777777" w:rsidR="005300AC" w:rsidRPr="00190482" w:rsidRDefault="009F45C7" w:rsidP="00E528A8">
            <w:pPr>
              <w:pStyle w:val="TableParagraph"/>
              <w:ind w:left="115" w:right="219"/>
              <w:rPr>
                <w:rFonts w:asciiTheme="minorHAnsi" w:hAnsiTheme="minorHAnsi"/>
                <w:w w:val="105"/>
                <w:sz w:val="18"/>
                <w:szCs w:val="18"/>
              </w:rPr>
            </w:pPr>
            <w:r w:rsidRPr="00190482">
              <w:rPr>
                <w:rFonts w:asciiTheme="minorHAnsi" w:hAnsiTheme="minorHAnsi"/>
                <w:w w:val="105"/>
                <w:sz w:val="18"/>
                <w:szCs w:val="18"/>
              </w:rPr>
              <w:t xml:space="preserve">ICH E6 4.8.10(b) </w:t>
            </w:r>
          </w:p>
          <w:p w14:paraId="7601F03D" w14:textId="66D863CA" w:rsidR="009F45C7" w:rsidRPr="00190482" w:rsidRDefault="009F45C7" w:rsidP="00E528A8">
            <w:pPr>
              <w:pStyle w:val="TableParagraph"/>
              <w:ind w:left="115" w:right="219"/>
              <w:rPr>
                <w:rFonts w:asciiTheme="minorHAnsi" w:hAnsiTheme="minorHAnsi"/>
                <w:sz w:val="18"/>
                <w:szCs w:val="18"/>
              </w:rPr>
            </w:pPr>
            <w:r w:rsidRPr="00190482">
              <w:rPr>
                <w:rFonts w:asciiTheme="minorHAnsi" w:hAnsiTheme="minorHAnsi"/>
                <w:w w:val="105"/>
                <w:sz w:val="18"/>
                <w:szCs w:val="18"/>
              </w:rPr>
              <w:t>21 CFR 50.25(a)(1)</w:t>
            </w:r>
          </w:p>
        </w:tc>
        <w:tc>
          <w:tcPr>
            <w:tcW w:w="2163" w:type="dxa"/>
          </w:tcPr>
          <w:p w14:paraId="6180E21D"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Purpose</w:t>
            </w:r>
          </w:p>
        </w:tc>
        <w:tc>
          <w:tcPr>
            <w:tcW w:w="4587" w:type="dxa"/>
          </w:tcPr>
          <w:p w14:paraId="36EC2D19" w14:textId="4AE06382"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States the purpose of the study- safety and tolerability mentioned (If study objectives)</w:t>
            </w:r>
            <w:r w:rsidR="00B10F7F" w:rsidRPr="00241245">
              <w:rPr>
                <w:rFonts w:asciiTheme="minorHAnsi" w:hAnsiTheme="minorHAnsi"/>
              </w:rPr>
              <w:tab/>
            </w:r>
          </w:p>
        </w:tc>
        <w:tc>
          <w:tcPr>
            <w:tcW w:w="720" w:type="dxa"/>
          </w:tcPr>
          <w:p w14:paraId="1DC3F0FF" w14:textId="77777777" w:rsidR="009F45C7" w:rsidRPr="00241245" w:rsidRDefault="009F45C7" w:rsidP="00631EA8">
            <w:pPr>
              <w:spacing w:before="120"/>
              <w:jc w:val="center"/>
              <w:rPr>
                <w:rFonts w:asciiTheme="minorHAnsi" w:hAnsiTheme="minorHAnsi"/>
              </w:rPr>
            </w:pPr>
          </w:p>
        </w:tc>
      </w:tr>
      <w:tr w:rsidR="009F45C7" w:rsidRPr="00F040EE" w14:paraId="0CE6A65B" w14:textId="77777777" w:rsidTr="00257566">
        <w:trPr>
          <w:trHeight w:val="1618"/>
        </w:trPr>
        <w:tc>
          <w:tcPr>
            <w:tcW w:w="1882" w:type="dxa"/>
          </w:tcPr>
          <w:p w14:paraId="220E9F50" w14:textId="77777777"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45 CFR 46.116(c)(9)</w:t>
            </w:r>
          </w:p>
        </w:tc>
        <w:tc>
          <w:tcPr>
            <w:tcW w:w="2163" w:type="dxa"/>
          </w:tcPr>
          <w:p w14:paraId="26028945" w14:textId="77777777" w:rsidR="009F45C7" w:rsidRPr="00241245" w:rsidRDefault="009F45C7" w:rsidP="00631EA8">
            <w:pPr>
              <w:pStyle w:val="TableParagraph"/>
              <w:spacing w:before="120"/>
              <w:ind w:left="61"/>
              <w:rPr>
                <w:rFonts w:asciiTheme="minorHAnsi" w:hAnsiTheme="minorHAnsi"/>
                <w:b/>
              </w:rPr>
            </w:pPr>
            <w:r w:rsidRPr="00241245">
              <w:rPr>
                <w:rFonts w:asciiTheme="minorHAnsi" w:hAnsiTheme="minorHAnsi"/>
                <w:b/>
                <w:w w:val="105"/>
              </w:rPr>
              <w:t>Whole Genome Sequencing</w:t>
            </w:r>
          </w:p>
        </w:tc>
        <w:tc>
          <w:tcPr>
            <w:tcW w:w="4587" w:type="dxa"/>
          </w:tcPr>
          <w:p w14:paraId="4A58ECCD" w14:textId="77777777" w:rsidR="009F45C7" w:rsidRPr="00241245" w:rsidRDefault="009F45C7" w:rsidP="00631EA8">
            <w:pPr>
              <w:pStyle w:val="TableParagraph"/>
              <w:spacing w:before="120"/>
              <w:ind w:left="140" w:right="389"/>
              <w:rPr>
                <w:rFonts w:asciiTheme="minorHAnsi" w:hAnsiTheme="minorHAnsi"/>
                <w:b/>
              </w:rPr>
            </w:pPr>
            <w:r w:rsidRPr="00241245">
              <w:rPr>
                <w:rFonts w:asciiTheme="minorHAnsi" w:hAnsiTheme="minorHAnsi"/>
                <w:b/>
              </w:rPr>
              <w:t>For research involving biospecimens, a statement whether the research will (if known) or might include whole genome sequencing (i.e., sequencing of a human germline or somatic specimen with the intent to generate the genome or exome sequence of that specimen)</w:t>
            </w:r>
          </w:p>
        </w:tc>
        <w:tc>
          <w:tcPr>
            <w:tcW w:w="720" w:type="dxa"/>
          </w:tcPr>
          <w:p w14:paraId="508156AA" w14:textId="77777777" w:rsidR="009F45C7" w:rsidRPr="00241245" w:rsidRDefault="009F45C7" w:rsidP="00631EA8">
            <w:pPr>
              <w:spacing w:before="120"/>
              <w:jc w:val="center"/>
              <w:rPr>
                <w:rFonts w:asciiTheme="minorHAnsi" w:hAnsiTheme="minorHAnsi"/>
              </w:rPr>
            </w:pPr>
          </w:p>
        </w:tc>
      </w:tr>
      <w:tr w:rsidR="009F45C7" w:rsidRPr="00F040EE" w14:paraId="02947B0D" w14:textId="77777777" w:rsidTr="00257566">
        <w:trPr>
          <w:trHeight w:val="705"/>
        </w:trPr>
        <w:tc>
          <w:tcPr>
            <w:tcW w:w="1882" w:type="dxa"/>
          </w:tcPr>
          <w:p w14:paraId="70BE7AFD" w14:textId="48DB00DD" w:rsidR="006149CD"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45 CFR</w:t>
            </w:r>
            <w:r w:rsidR="006149CD">
              <w:rPr>
                <w:rFonts w:asciiTheme="minorHAnsi" w:hAnsiTheme="minorHAnsi"/>
                <w:spacing w:val="3"/>
                <w:w w:val="105"/>
                <w:sz w:val="18"/>
                <w:szCs w:val="18"/>
              </w:rPr>
              <w:t>4</w:t>
            </w:r>
            <w:r w:rsidRPr="00190482">
              <w:rPr>
                <w:rFonts w:asciiTheme="minorHAnsi" w:hAnsiTheme="minorHAnsi"/>
                <w:spacing w:val="3"/>
                <w:w w:val="105"/>
                <w:sz w:val="18"/>
                <w:szCs w:val="18"/>
              </w:rPr>
              <w:t>6.116(</w:t>
            </w:r>
            <w:r w:rsidR="0054240C" w:rsidRPr="00190482">
              <w:rPr>
                <w:rFonts w:asciiTheme="minorHAnsi" w:hAnsiTheme="minorHAnsi"/>
                <w:spacing w:val="3"/>
                <w:w w:val="105"/>
                <w:sz w:val="18"/>
                <w:szCs w:val="18"/>
              </w:rPr>
              <w:t>c</w:t>
            </w:r>
            <w:r w:rsidRPr="00190482">
              <w:rPr>
                <w:rFonts w:asciiTheme="minorHAnsi" w:hAnsiTheme="minorHAnsi"/>
                <w:spacing w:val="3"/>
                <w:w w:val="105"/>
                <w:sz w:val="18"/>
                <w:szCs w:val="18"/>
              </w:rPr>
              <w:t>)(6)</w:t>
            </w:r>
          </w:p>
          <w:p w14:paraId="0788A86F" w14:textId="65906D50"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ICH E6 4.8.10(t)</w:t>
            </w:r>
          </w:p>
          <w:p w14:paraId="20B266B8" w14:textId="77777777"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21 CFR 50.25(b)(6)</w:t>
            </w:r>
          </w:p>
        </w:tc>
        <w:tc>
          <w:tcPr>
            <w:tcW w:w="2163" w:type="dxa"/>
          </w:tcPr>
          <w:p w14:paraId="771B63C0" w14:textId="059BCB9A" w:rsidR="009F45C7" w:rsidRPr="00241245" w:rsidRDefault="00E500A8" w:rsidP="00631EA8">
            <w:pPr>
              <w:pStyle w:val="TableParagraph"/>
              <w:spacing w:before="120"/>
              <w:ind w:left="61"/>
              <w:rPr>
                <w:rFonts w:asciiTheme="minorHAnsi" w:hAnsiTheme="minorHAnsi"/>
                <w:w w:val="105"/>
              </w:rPr>
            </w:pPr>
            <w:r w:rsidRPr="00241245">
              <w:rPr>
                <w:rFonts w:asciiTheme="minorHAnsi" w:hAnsiTheme="minorHAnsi"/>
                <w:w w:val="105"/>
              </w:rPr>
              <w:t>Number o</w:t>
            </w:r>
            <w:r w:rsidR="009F45C7" w:rsidRPr="00241245">
              <w:rPr>
                <w:rFonts w:asciiTheme="minorHAnsi" w:hAnsiTheme="minorHAnsi"/>
                <w:w w:val="105"/>
              </w:rPr>
              <w:t>f Participants</w:t>
            </w:r>
          </w:p>
        </w:tc>
        <w:tc>
          <w:tcPr>
            <w:tcW w:w="4587" w:type="dxa"/>
          </w:tcPr>
          <w:p w14:paraId="70CEC4D1"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Approximate # of subjects involved in the study</w:t>
            </w:r>
          </w:p>
        </w:tc>
        <w:tc>
          <w:tcPr>
            <w:tcW w:w="720" w:type="dxa"/>
          </w:tcPr>
          <w:p w14:paraId="476180BC" w14:textId="77777777" w:rsidR="009F45C7" w:rsidRPr="00241245" w:rsidRDefault="009F45C7" w:rsidP="00631EA8">
            <w:pPr>
              <w:spacing w:before="120"/>
              <w:jc w:val="center"/>
              <w:rPr>
                <w:rFonts w:asciiTheme="minorHAnsi" w:hAnsiTheme="minorHAnsi"/>
              </w:rPr>
            </w:pPr>
          </w:p>
        </w:tc>
      </w:tr>
      <w:tr w:rsidR="009F45C7" w:rsidRPr="00F040EE" w14:paraId="7AB90AB5" w14:textId="77777777" w:rsidTr="00E822A3">
        <w:trPr>
          <w:trHeight w:val="871"/>
        </w:trPr>
        <w:tc>
          <w:tcPr>
            <w:tcW w:w="1882" w:type="dxa"/>
          </w:tcPr>
          <w:p w14:paraId="15415188" w14:textId="2672CF99"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lastRenderedPageBreak/>
              <w:t>45 CFR 46.116(</w:t>
            </w:r>
            <w:r w:rsidR="0054240C" w:rsidRPr="00190482">
              <w:rPr>
                <w:rFonts w:asciiTheme="minorHAnsi" w:hAnsiTheme="minorHAnsi"/>
                <w:spacing w:val="3"/>
                <w:w w:val="105"/>
                <w:sz w:val="18"/>
                <w:szCs w:val="18"/>
              </w:rPr>
              <w:t>b</w:t>
            </w:r>
            <w:r w:rsidRPr="00190482">
              <w:rPr>
                <w:rFonts w:asciiTheme="minorHAnsi" w:hAnsiTheme="minorHAnsi"/>
                <w:spacing w:val="3"/>
                <w:w w:val="105"/>
                <w:sz w:val="18"/>
                <w:szCs w:val="18"/>
              </w:rPr>
              <w:t>)(3)</w:t>
            </w:r>
          </w:p>
          <w:p w14:paraId="05E17D8B" w14:textId="77777777" w:rsidR="009F45C7" w:rsidRPr="00190482" w:rsidRDefault="009F45C7" w:rsidP="00190482">
            <w:pPr>
              <w:pStyle w:val="TableParagraph"/>
              <w:ind w:left="115" w:right="211"/>
              <w:rPr>
                <w:rFonts w:asciiTheme="minorHAnsi" w:hAnsiTheme="minorHAnsi"/>
                <w:spacing w:val="3"/>
                <w:w w:val="105"/>
                <w:sz w:val="18"/>
                <w:szCs w:val="18"/>
              </w:rPr>
            </w:pPr>
            <w:r w:rsidRPr="00190482">
              <w:rPr>
                <w:rFonts w:asciiTheme="minorHAnsi" w:hAnsiTheme="minorHAnsi"/>
                <w:spacing w:val="3"/>
                <w:w w:val="105"/>
                <w:sz w:val="18"/>
                <w:szCs w:val="18"/>
              </w:rPr>
              <w:t>21 CFR 50.25(a)(3)</w:t>
            </w:r>
          </w:p>
        </w:tc>
        <w:tc>
          <w:tcPr>
            <w:tcW w:w="2163" w:type="dxa"/>
          </w:tcPr>
          <w:p w14:paraId="49E3DBF5" w14:textId="77777777" w:rsidR="009F45C7" w:rsidRPr="00241245" w:rsidRDefault="009F45C7" w:rsidP="00631EA8">
            <w:pPr>
              <w:pStyle w:val="TableParagraph"/>
              <w:spacing w:before="120"/>
              <w:ind w:left="61"/>
              <w:rPr>
                <w:rFonts w:asciiTheme="minorHAnsi" w:hAnsiTheme="minorHAnsi"/>
                <w:w w:val="105"/>
              </w:rPr>
            </w:pPr>
            <w:r w:rsidRPr="00241245">
              <w:rPr>
                <w:rFonts w:asciiTheme="minorHAnsi" w:hAnsiTheme="minorHAnsi"/>
                <w:w w:val="105"/>
              </w:rPr>
              <w:t>Benefits</w:t>
            </w:r>
          </w:p>
        </w:tc>
        <w:tc>
          <w:tcPr>
            <w:tcW w:w="4587" w:type="dxa"/>
          </w:tcPr>
          <w:p w14:paraId="7A04A90D" w14:textId="5EC1C301"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A description of any benefits to the subject or to others</w:t>
            </w:r>
            <w:r w:rsidR="006C02C1" w:rsidRPr="00241245">
              <w:rPr>
                <w:rFonts w:asciiTheme="minorHAnsi" w:hAnsiTheme="minorHAnsi"/>
              </w:rPr>
              <w:t xml:space="preserve"> </w:t>
            </w:r>
            <w:r w:rsidRPr="00241245">
              <w:rPr>
                <w:rFonts w:asciiTheme="minorHAnsi" w:hAnsiTheme="minorHAnsi"/>
              </w:rPr>
              <w:t>which may reasonably be expected from the research</w:t>
            </w:r>
          </w:p>
        </w:tc>
        <w:tc>
          <w:tcPr>
            <w:tcW w:w="720" w:type="dxa"/>
          </w:tcPr>
          <w:p w14:paraId="1FD648F1" w14:textId="77777777" w:rsidR="009F45C7" w:rsidRPr="00241245" w:rsidRDefault="009F45C7" w:rsidP="00631EA8">
            <w:pPr>
              <w:spacing w:before="120"/>
              <w:jc w:val="center"/>
              <w:rPr>
                <w:rFonts w:asciiTheme="minorHAnsi" w:hAnsiTheme="minorHAnsi"/>
              </w:rPr>
            </w:pPr>
          </w:p>
        </w:tc>
      </w:tr>
      <w:tr w:rsidR="009F45C7" w:rsidRPr="00F040EE" w14:paraId="65B5CAA5" w14:textId="77777777" w:rsidTr="00257566">
        <w:tc>
          <w:tcPr>
            <w:tcW w:w="1882" w:type="dxa"/>
          </w:tcPr>
          <w:p w14:paraId="590CDCB7" w14:textId="77777777"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ICH E6 4.8.10(h)</w:t>
            </w:r>
          </w:p>
        </w:tc>
        <w:tc>
          <w:tcPr>
            <w:tcW w:w="2163" w:type="dxa"/>
          </w:tcPr>
          <w:p w14:paraId="02BCCD48" w14:textId="77777777" w:rsidR="009F45C7" w:rsidRPr="00241245" w:rsidRDefault="009F45C7" w:rsidP="00631EA8">
            <w:pPr>
              <w:pStyle w:val="TableParagraph"/>
              <w:spacing w:before="120"/>
              <w:ind w:left="61"/>
              <w:rPr>
                <w:rFonts w:asciiTheme="minorHAnsi" w:hAnsiTheme="minorHAnsi"/>
                <w:w w:val="105"/>
              </w:rPr>
            </w:pPr>
            <w:r w:rsidRPr="00241245">
              <w:rPr>
                <w:rFonts w:asciiTheme="minorHAnsi" w:hAnsiTheme="minorHAnsi"/>
                <w:w w:val="105"/>
              </w:rPr>
              <w:t>No Benefits</w:t>
            </w:r>
          </w:p>
        </w:tc>
        <w:tc>
          <w:tcPr>
            <w:tcW w:w="4587" w:type="dxa"/>
          </w:tcPr>
          <w:p w14:paraId="201BF2D0"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 xml:space="preserve">The reasonably expected benefits. </w:t>
            </w:r>
            <w:r w:rsidRPr="00241245">
              <w:rPr>
                <w:rFonts w:asciiTheme="minorHAnsi" w:hAnsiTheme="minorHAnsi"/>
                <w:u w:val="single"/>
              </w:rPr>
              <w:t xml:space="preserve">When there is no intended clinical benefit to the subject, the subject </w:t>
            </w:r>
            <w:r w:rsidRPr="00241245">
              <w:rPr>
                <w:rFonts w:asciiTheme="minorHAnsi" w:hAnsiTheme="minorHAnsi"/>
              </w:rPr>
              <w:t>should be made aware of this</w:t>
            </w:r>
          </w:p>
        </w:tc>
        <w:tc>
          <w:tcPr>
            <w:tcW w:w="720" w:type="dxa"/>
          </w:tcPr>
          <w:p w14:paraId="6B3EDD1E" w14:textId="77777777" w:rsidR="009F45C7" w:rsidRPr="00241245" w:rsidRDefault="009F45C7" w:rsidP="00631EA8">
            <w:pPr>
              <w:spacing w:before="120"/>
              <w:jc w:val="center"/>
              <w:rPr>
                <w:rFonts w:asciiTheme="minorHAnsi" w:hAnsiTheme="minorHAnsi"/>
              </w:rPr>
            </w:pPr>
          </w:p>
        </w:tc>
      </w:tr>
      <w:tr w:rsidR="009F45C7" w:rsidRPr="00F040EE" w14:paraId="35F4F46D" w14:textId="77777777" w:rsidTr="00257566">
        <w:trPr>
          <w:trHeight w:val="3432"/>
        </w:trPr>
        <w:tc>
          <w:tcPr>
            <w:tcW w:w="1882" w:type="dxa"/>
          </w:tcPr>
          <w:p w14:paraId="0A2C1ACC" w14:textId="2916E47F"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45 CFR 46.116(</w:t>
            </w:r>
            <w:r w:rsidR="0054240C" w:rsidRPr="00190482">
              <w:rPr>
                <w:rFonts w:asciiTheme="minorHAnsi" w:hAnsiTheme="minorHAnsi"/>
                <w:spacing w:val="3"/>
                <w:w w:val="105"/>
                <w:sz w:val="18"/>
                <w:szCs w:val="18"/>
              </w:rPr>
              <w:t>b</w:t>
            </w:r>
            <w:r w:rsidRPr="00190482">
              <w:rPr>
                <w:rFonts w:asciiTheme="minorHAnsi" w:hAnsiTheme="minorHAnsi"/>
                <w:spacing w:val="3"/>
                <w:w w:val="105"/>
                <w:sz w:val="18"/>
                <w:szCs w:val="18"/>
              </w:rPr>
              <w:t>)(2)</w:t>
            </w:r>
          </w:p>
          <w:p w14:paraId="590CCB71" w14:textId="77777777" w:rsidR="009F45C7" w:rsidRPr="00190482" w:rsidRDefault="009F45C7" w:rsidP="00190482">
            <w:pPr>
              <w:pStyle w:val="TableParagraph"/>
              <w:spacing w:before="120"/>
              <w:ind w:left="115" w:right="211"/>
              <w:rPr>
                <w:rFonts w:asciiTheme="minorHAnsi" w:hAnsiTheme="minorHAnsi"/>
                <w:spacing w:val="3"/>
                <w:w w:val="105"/>
                <w:sz w:val="18"/>
                <w:szCs w:val="18"/>
              </w:rPr>
            </w:pPr>
            <w:r w:rsidRPr="00190482">
              <w:rPr>
                <w:rFonts w:asciiTheme="minorHAnsi" w:hAnsiTheme="minorHAnsi"/>
                <w:spacing w:val="3"/>
                <w:w w:val="105"/>
                <w:sz w:val="18"/>
                <w:szCs w:val="18"/>
              </w:rPr>
              <w:t>21 CFR 50.25(a)(2)</w:t>
            </w:r>
          </w:p>
        </w:tc>
        <w:tc>
          <w:tcPr>
            <w:tcW w:w="2163" w:type="dxa"/>
          </w:tcPr>
          <w:p w14:paraId="32280CAD" w14:textId="77777777" w:rsidR="009F45C7" w:rsidRPr="00241245" w:rsidRDefault="009F45C7" w:rsidP="00631EA8">
            <w:pPr>
              <w:pStyle w:val="TableParagraph"/>
              <w:spacing w:before="120"/>
              <w:ind w:left="61"/>
              <w:rPr>
                <w:rFonts w:asciiTheme="minorHAnsi" w:hAnsiTheme="minorHAnsi"/>
                <w:w w:val="105"/>
              </w:rPr>
            </w:pPr>
            <w:r w:rsidRPr="00241245">
              <w:rPr>
                <w:rFonts w:asciiTheme="minorHAnsi" w:hAnsiTheme="minorHAnsi"/>
                <w:w w:val="105"/>
              </w:rPr>
              <w:t>Risks</w:t>
            </w:r>
          </w:p>
        </w:tc>
        <w:tc>
          <w:tcPr>
            <w:tcW w:w="4587" w:type="dxa"/>
          </w:tcPr>
          <w:p w14:paraId="1BD27AF2" w14:textId="78CD191C" w:rsidR="009F45C7" w:rsidRPr="00241245" w:rsidRDefault="009F45C7" w:rsidP="00E822A3">
            <w:pPr>
              <w:pStyle w:val="TableParagraph"/>
              <w:spacing w:before="100"/>
              <w:ind w:left="144"/>
              <w:rPr>
                <w:rFonts w:asciiTheme="minorHAnsi" w:hAnsiTheme="minorHAnsi"/>
              </w:rPr>
            </w:pPr>
            <w:r w:rsidRPr="00241245">
              <w:rPr>
                <w:rFonts w:asciiTheme="minorHAnsi" w:hAnsiTheme="minorHAnsi"/>
              </w:rPr>
              <w:t>A description of any reasonably foreseeable risks or</w:t>
            </w:r>
            <w:r w:rsidR="00F040EE" w:rsidRPr="00241245">
              <w:rPr>
                <w:rFonts w:asciiTheme="minorHAnsi" w:hAnsiTheme="minorHAnsi"/>
              </w:rPr>
              <w:t xml:space="preserve"> </w:t>
            </w:r>
            <w:r w:rsidRPr="00241245">
              <w:rPr>
                <w:rFonts w:asciiTheme="minorHAnsi" w:hAnsiTheme="minorHAnsi"/>
              </w:rPr>
              <w:t>discomforts to the subject Consider:</w:t>
            </w:r>
          </w:p>
          <w:p w14:paraId="74C35513" w14:textId="77777777" w:rsidR="009F45C7" w:rsidRPr="00241245" w:rsidRDefault="009F45C7" w:rsidP="00E822A3">
            <w:pPr>
              <w:pStyle w:val="TableParagraph"/>
              <w:numPr>
                <w:ilvl w:val="0"/>
                <w:numId w:val="3"/>
              </w:numPr>
              <w:tabs>
                <w:tab w:val="left" w:pos="464"/>
                <w:tab w:val="left" w:pos="465"/>
              </w:tabs>
              <w:spacing w:before="100"/>
              <w:ind w:left="144" w:hanging="358"/>
              <w:rPr>
                <w:rFonts w:asciiTheme="minorHAnsi" w:hAnsiTheme="minorHAnsi"/>
              </w:rPr>
            </w:pPr>
            <w:r w:rsidRPr="00241245">
              <w:rPr>
                <w:rFonts w:asciiTheme="minorHAnsi" w:hAnsiTheme="minorHAnsi"/>
                <w:spacing w:val="2"/>
              </w:rPr>
              <w:t xml:space="preserve">Invasive </w:t>
            </w:r>
            <w:r w:rsidRPr="00241245">
              <w:rPr>
                <w:rFonts w:asciiTheme="minorHAnsi" w:hAnsiTheme="minorHAnsi"/>
                <w:spacing w:val="-3"/>
              </w:rPr>
              <w:t xml:space="preserve">procedures/tests </w:t>
            </w:r>
            <w:r w:rsidRPr="00241245">
              <w:rPr>
                <w:rFonts w:asciiTheme="minorHAnsi" w:hAnsiTheme="minorHAnsi"/>
                <w:spacing w:val="2"/>
              </w:rPr>
              <w:t xml:space="preserve">e.g. </w:t>
            </w:r>
            <w:r w:rsidRPr="00241245">
              <w:rPr>
                <w:rFonts w:asciiTheme="minorHAnsi" w:hAnsiTheme="minorHAnsi"/>
                <w:spacing w:val="-3"/>
              </w:rPr>
              <w:t xml:space="preserve">Biopsy, </w:t>
            </w:r>
            <w:r w:rsidRPr="00241245">
              <w:rPr>
                <w:rFonts w:asciiTheme="minorHAnsi" w:hAnsiTheme="minorHAnsi"/>
              </w:rPr>
              <w:t xml:space="preserve">LP, </w:t>
            </w:r>
            <w:r w:rsidRPr="00241245">
              <w:rPr>
                <w:rFonts w:asciiTheme="minorHAnsi" w:hAnsiTheme="minorHAnsi"/>
                <w:spacing w:val="-6"/>
              </w:rPr>
              <w:t>MRI</w:t>
            </w:r>
            <w:r w:rsidRPr="00241245">
              <w:rPr>
                <w:rFonts w:asciiTheme="minorHAnsi" w:hAnsiTheme="minorHAnsi"/>
                <w:spacing w:val="8"/>
              </w:rPr>
              <w:t xml:space="preserve"> </w:t>
            </w:r>
            <w:r w:rsidRPr="00241245">
              <w:rPr>
                <w:rFonts w:asciiTheme="minorHAnsi" w:hAnsiTheme="minorHAnsi"/>
              </w:rPr>
              <w:t>etc.</w:t>
            </w:r>
          </w:p>
          <w:p w14:paraId="04A3BED4" w14:textId="77777777" w:rsidR="009F45C7" w:rsidRPr="00241245" w:rsidRDefault="009F45C7" w:rsidP="00E822A3">
            <w:pPr>
              <w:pStyle w:val="TableParagraph"/>
              <w:numPr>
                <w:ilvl w:val="0"/>
                <w:numId w:val="3"/>
              </w:numPr>
              <w:tabs>
                <w:tab w:val="left" w:pos="464"/>
                <w:tab w:val="left" w:pos="465"/>
              </w:tabs>
              <w:spacing w:before="100"/>
              <w:ind w:left="144"/>
              <w:rPr>
                <w:rFonts w:asciiTheme="minorHAnsi" w:hAnsiTheme="minorHAnsi"/>
              </w:rPr>
            </w:pPr>
            <w:r w:rsidRPr="00241245">
              <w:rPr>
                <w:rFonts w:asciiTheme="minorHAnsi" w:hAnsiTheme="minorHAnsi"/>
              </w:rPr>
              <w:t xml:space="preserve">Compare risks listed </w:t>
            </w:r>
            <w:r w:rsidRPr="00241245">
              <w:rPr>
                <w:rFonts w:asciiTheme="minorHAnsi" w:hAnsiTheme="minorHAnsi"/>
                <w:spacing w:val="4"/>
              </w:rPr>
              <w:t>in</w:t>
            </w:r>
            <w:r w:rsidRPr="00241245">
              <w:rPr>
                <w:rFonts w:asciiTheme="minorHAnsi" w:hAnsiTheme="minorHAnsi"/>
                <w:spacing w:val="-32"/>
              </w:rPr>
              <w:t xml:space="preserve"> </w:t>
            </w:r>
            <w:r w:rsidRPr="00241245">
              <w:rPr>
                <w:rFonts w:asciiTheme="minorHAnsi" w:hAnsiTheme="minorHAnsi"/>
              </w:rPr>
              <w:t>ICF to the Protocol, PI/IB.</w:t>
            </w:r>
          </w:p>
          <w:p w14:paraId="18DC877C" w14:textId="7C07BCC2" w:rsidR="009F45C7" w:rsidRPr="00241245" w:rsidRDefault="009F45C7" w:rsidP="00E822A3">
            <w:pPr>
              <w:pStyle w:val="TableParagraph"/>
              <w:numPr>
                <w:ilvl w:val="0"/>
                <w:numId w:val="3"/>
              </w:numPr>
              <w:tabs>
                <w:tab w:val="left" w:pos="464"/>
                <w:tab w:val="left" w:pos="465"/>
              </w:tabs>
              <w:spacing w:before="100"/>
              <w:ind w:left="144" w:right="235" w:hanging="359"/>
              <w:rPr>
                <w:rFonts w:asciiTheme="minorHAnsi" w:hAnsiTheme="minorHAnsi"/>
              </w:rPr>
            </w:pPr>
            <w:r w:rsidRPr="00241245">
              <w:rPr>
                <w:rFonts w:asciiTheme="minorHAnsi" w:hAnsiTheme="minorHAnsi"/>
              </w:rPr>
              <w:t xml:space="preserve">Social </w:t>
            </w:r>
            <w:r w:rsidRPr="00241245">
              <w:rPr>
                <w:rFonts w:asciiTheme="minorHAnsi" w:hAnsiTheme="minorHAnsi"/>
                <w:spacing w:val="2"/>
              </w:rPr>
              <w:t>risks/stigma</w:t>
            </w:r>
            <w:r w:rsidR="00631EA8" w:rsidRPr="00241245">
              <w:rPr>
                <w:rFonts w:asciiTheme="minorHAnsi" w:hAnsiTheme="minorHAnsi"/>
                <w:spacing w:val="2"/>
              </w:rPr>
              <w:t xml:space="preserve"> </w:t>
            </w:r>
            <w:r w:rsidRPr="00241245">
              <w:rPr>
                <w:rFonts w:asciiTheme="minorHAnsi" w:hAnsiTheme="minorHAnsi"/>
                <w:spacing w:val="2"/>
              </w:rPr>
              <w:t xml:space="preserve">- </w:t>
            </w:r>
            <w:r w:rsidR="00631EA8" w:rsidRPr="00241245">
              <w:rPr>
                <w:rFonts w:asciiTheme="minorHAnsi" w:hAnsiTheme="minorHAnsi"/>
              </w:rPr>
              <w:t>non-treatment</w:t>
            </w:r>
            <w:r w:rsidRPr="00241245">
              <w:rPr>
                <w:rFonts w:asciiTheme="minorHAnsi" w:hAnsiTheme="minorHAnsi"/>
              </w:rPr>
              <w:t xml:space="preserve"> studies; consider </w:t>
            </w:r>
            <w:r w:rsidRPr="00241245">
              <w:rPr>
                <w:rFonts w:asciiTheme="minorHAnsi" w:hAnsiTheme="minorHAnsi"/>
                <w:spacing w:val="2"/>
              </w:rPr>
              <w:t xml:space="preserve">for </w:t>
            </w:r>
            <w:r w:rsidRPr="00241245">
              <w:rPr>
                <w:rFonts w:asciiTheme="minorHAnsi" w:hAnsiTheme="minorHAnsi"/>
              </w:rPr>
              <w:t>international sites; peer focus groups</w:t>
            </w:r>
            <w:r w:rsidRPr="00241245">
              <w:rPr>
                <w:rFonts w:asciiTheme="minorHAnsi" w:hAnsiTheme="minorHAnsi"/>
                <w:spacing w:val="34"/>
              </w:rPr>
              <w:t xml:space="preserve"> </w:t>
            </w:r>
            <w:r w:rsidRPr="00241245">
              <w:rPr>
                <w:rFonts w:asciiTheme="minorHAnsi" w:hAnsiTheme="minorHAnsi"/>
              </w:rPr>
              <w:t>studies</w:t>
            </w:r>
          </w:p>
          <w:p w14:paraId="5F4669ED" w14:textId="77777777" w:rsidR="009F45C7" w:rsidRPr="00241245" w:rsidRDefault="009F45C7" w:rsidP="00E822A3">
            <w:pPr>
              <w:pStyle w:val="TableParagraph"/>
              <w:numPr>
                <w:ilvl w:val="0"/>
                <w:numId w:val="3"/>
              </w:numPr>
              <w:tabs>
                <w:tab w:val="left" w:pos="463"/>
                <w:tab w:val="left" w:pos="464"/>
              </w:tabs>
              <w:spacing w:before="100"/>
              <w:ind w:left="144"/>
              <w:rPr>
                <w:rFonts w:asciiTheme="minorHAnsi" w:hAnsiTheme="minorHAnsi"/>
              </w:rPr>
            </w:pPr>
            <w:r w:rsidRPr="00241245">
              <w:rPr>
                <w:rFonts w:asciiTheme="minorHAnsi" w:hAnsiTheme="minorHAnsi"/>
              </w:rPr>
              <w:t>Embarrassment from</w:t>
            </w:r>
            <w:r w:rsidRPr="00241245">
              <w:rPr>
                <w:rFonts w:asciiTheme="minorHAnsi" w:hAnsiTheme="minorHAnsi"/>
                <w:spacing w:val="12"/>
              </w:rPr>
              <w:t xml:space="preserve"> </w:t>
            </w:r>
            <w:r w:rsidRPr="00241245">
              <w:rPr>
                <w:rFonts w:asciiTheme="minorHAnsi" w:hAnsiTheme="minorHAnsi"/>
                <w:spacing w:val="-3"/>
              </w:rPr>
              <w:t>questionnaires/interviews</w:t>
            </w:r>
          </w:p>
          <w:p w14:paraId="2B5A86AF" w14:textId="77777777" w:rsidR="009F45C7" w:rsidRPr="00241245" w:rsidRDefault="009F45C7" w:rsidP="00E822A3">
            <w:pPr>
              <w:pStyle w:val="TableParagraph"/>
              <w:numPr>
                <w:ilvl w:val="0"/>
                <w:numId w:val="3"/>
              </w:numPr>
              <w:tabs>
                <w:tab w:val="left" w:pos="463"/>
                <w:tab w:val="left" w:pos="464"/>
              </w:tabs>
              <w:spacing w:before="100"/>
              <w:ind w:left="144"/>
              <w:rPr>
                <w:rFonts w:asciiTheme="minorHAnsi" w:hAnsiTheme="minorHAnsi"/>
              </w:rPr>
            </w:pPr>
            <w:r w:rsidRPr="00241245">
              <w:rPr>
                <w:rFonts w:asciiTheme="minorHAnsi" w:hAnsiTheme="minorHAnsi"/>
                <w:spacing w:val="3"/>
              </w:rPr>
              <w:t>Anxiety</w:t>
            </w:r>
            <w:r w:rsidRPr="00241245">
              <w:rPr>
                <w:rFonts w:asciiTheme="minorHAnsi" w:hAnsiTheme="minorHAnsi"/>
                <w:spacing w:val="-4"/>
              </w:rPr>
              <w:t xml:space="preserve"> </w:t>
            </w:r>
            <w:r w:rsidRPr="00241245">
              <w:rPr>
                <w:rFonts w:asciiTheme="minorHAnsi" w:hAnsiTheme="minorHAnsi"/>
              </w:rPr>
              <w:t>re:</w:t>
            </w:r>
            <w:r w:rsidRPr="00241245">
              <w:rPr>
                <w:rFonts w:asciiTheme="minorHAnsi" w:hAnsiTheme="minorHAnsi"/>
                <w:spacing w:val="-10"/>
              </w:rPr>
              <w:t xml:space="preserve"> </w:t>
            </w:r>
            <w:r w:rsidRPr="00241245">
              <w:rPr>
                <w:rFonts w:asciiTheme="minorHAnsi" w:hAnsiTheme="minorHAnsi"/>
              </w:rPr>
              <w:t>waiting</w:t>
            </w:r>
            <w:r w:rsidRPr="00241245">
              <w:rPr>
                <w:rFonts w:asciiTheme="minorHAnsi" w:hAnsiTheme="minorHAnsi"/>
                <w:spacing w:val="-10"/>
              </w:rPr>
              <w:t xml:space="preserve"> </w:t>
            </w:r>
            <w:r w:rsidRPr="00241245">
              <w:rPr>
                <w:rFonts w:asciiTheme="minorHAnsi" w:hAnsiTheme="minorHAnsi"/>
                <w:spacing w:val="2"/>
              </w:rPr>
              <w:t>for</w:t>
            </w:r>
            <w:r w:rsidRPr="00241245">
              <w:rPr>
                <w:rFonts w:asciiTheme="minorHAnsi" w:hAnsiTheme="minorHAnsi"/>
                <w:spacing w:val="-12"/>
              </w:rPr>
              <w:t xml:space="preserve"> </w:t>
            </w:r>
            <w:r w:rsidRPr="00241245">
              <w:rPr>
                <w:rFonts w:asciiTheme="minorHAnsi" w:hAnsiTheme="minorHAnsi"/>
                <w:spacing w:val="2"/>
              </w:rPr>
              <w:t>test</w:t>
            </w:r>
            <w:r w:rsidRPr="00241245">
              <w:rPr>
                <w:rFonts w:asciiTheme="minorHAnsi" w:hAnsiTheme="minorHAnsi"/>
                <w:spacing w:val="-10"/>
              </w:rPr>
              <w:t xml:space="preserve"> </w:t>
            </w:r>
            <w:r w:rsidRPr="00241245">
              <w:rPr>
                <w:rFonts w:asciiTheme="minorHAnsi" w:hAnsiTheme="minorHAnsi"/>
              </w:rPr>
              <w:t>results</w:t>
            </w:r>
            <w:r w:rsidRPr="00241245">
              <w:rPr>
                <w:rFonts w:asciiTheme="minorHAnsi" w:hAnsiTheme="minorHAnsi"/>
                <w:spacing w:val="-5"/>
              </w:rPr>
              <w:t xml:space="preserve"> </w:t>
            </w:r>
            <w:r w:rsidRPr="00241245">
              <w:rPr>
                <w:rFonts w:asciiTheme="minorHAnsi" w:hAnsiTheme="minorHAnsi"/>
              </w:rPr>
              <w:t>(HIV,</w:t>
            </w:r>
            <w:r w:rsidRPr="00241245">
              <w:rPr>
                <w:rFonts w:asciiTheme="minorHAnsi" w:hAnsiTheme="minorHAnsi"/>
                <w:spacing w:val="-3"/>
              </w:rPr>
              <w:t xml:space="preserve"> </w:t>
            </w:r>
            <w:r w:rsidRPr="00241245">
              <w:rPr>
                <w:rFonts w:asciiTheme="minorHAnsi" w:hAnsiTheme="minorHAnsi"/>
              </w:rPr>
              <w:t>STIs,</w:t>
            </w:r>
            <w:r w:rsidRPr="00241245">
              <w:rPr>
                <w:rFonts w:asciiTheme="minorHAnsi" w:hAnsiTheme="minorHAnsi"/>
                <w:spacing w:val="-3"/>
              </w:rPr>
              <w:t xml:space="preserve"> </w:t>
            </w:r>
            <w:r w:rsidRPr="00241245">
              <w:rPr>
                <w:rFonts w:asciiTheme="minorHAnsi" w:hAnsiTheme="minorHAnsi"/>
                <w:spacing w:val="-5"/>
              </w:rPr>
              <w:t>etc.)</w:t>
            </w:r>
          </w:p>
          <w:p w14:paraId="4AEDBC65" w14:textId="77777777" w:rsidR="009F45C7" w:rsidRPr="00241245" w:rsidRDefault="009F45C7" w:rsidP="00E822A3">
            <w:pPr>
              <w:pStyle w:val="TableParagraph"/>
              <w:spacing w:before="100"/>
              <w:ind w:left="144" w:right="389"/>
              <w:rPr>
                <w:rFonts w:asciiTheme="minorHAnsi" w:hAnsiTheme="minorHAnsi"/>
              </w:rPr>
            </w:pPr>
            <w:r w:rsidRPr="00241245">
              <w:rPr>
                <w:rFonts w:asciiTheme="minorHAnsi" w:hAnsiTheme="minorHAnsi"/>
              </w:rPr>
              <w:t>Risks</w:t>
            </w:r>
            <w:r w:rsidRPr="00241245">
              <w:rPr>
                <w:rFonts w:asciiTheme="minorHAnsi" w:hAnsiTheme="minorHAnsi"/>
                <w:spacing w:val="-10"/>
              </w:rPr>
              <w:t xml:space="preserve"> </w:t>
            </w:r>
            <w:r w:rsidRPr="00241245">
              <w:rPr>
                <w:rFonts w:asciiTheme="minorHAnsi" w:hAnsiTheme="minorHAnsi"/>
              </w:rPr>
              <w:t>may</w:t>
            </w:r>
            <w:r w:rsidRPr="00241245">
              <w:rPr>
                <w:rFonts w:asciiTheme="minorHAnsi" w:hAnsiTheme="minorHAnsi"/>
                <w:spacing w:val="-9"/>
              </w:rPr>
              <w:t xml:space="preserve"> </w:t>
            </w:r>
            <w:r w:rsidRPr="00241245">
              <w:rPr>
                <w:rFonts w:asciiTheme="minorHAnsi" w:hAnsiTheme="minorHAnsi"/>
              </w:rPr>
              <w:t>or</w:t>
            </w:r>
            <w:r w:rsidRPr="00241245">
              <w:rPr>
                <w:rFonts w:asciiTheme="minorHAnsi" w:hAnsiTheme="minorHAnsi"/>
                <w:spacing w:val="2"/>
              </w:rPr>
              <w:t xml:space="preserve"> </w:t>
            </w:r>
            <w:r w:rsidRPr="00241245">
              <w:rPr>
                <w:rFonts w:asciiTheme="minorHAnsi" w:hAnsiTheme="minorHAnsi"/>
              </w:rPr>
              <w:t>may</w:t>
            </w:r>
            <w:r w:rsidRPr="00241245">
              <w:rPr>
                <w:rFonts w:asciiTheme="minorHAnsi" w:hAnsiTheme="minorHAnsi"/>
                <w:spacing w:val="10"/>
              </w:rPr>
              <w:t xml:space="preserve"> </w:t>
            </w:r>
            <w:r w:rsidRPr="00241245">
              <w:rPr>
                <w:rFonts w:asciiTheme="minorHAnsi" w:hAnsiTheme="minorHAnsi"/>
              </w:rPr>
              <w:t>not</w:t>
            </w:r>
            <w:r w:rsidRPr="00241245">
              <w:rPr>
                <w:rFonts w:asciiTheme="minorHAnsi" w:hAnsiTheme="minorHAnsi"/>
                <w:spacing w:val="-14"/>
              </w:rPr>
              <w:t xml:space="preserve"> </w:t>
            </w:r>
            <w:r w:rsidRPr="00241245">
              <w:rPr>
                <w:rFonts w:asciiTheme="minorHAnsi" w:hAnsiTheme="minorHAnsi"/>
              </w:rPr>
              <w:t>be</w:t>
            </w:r>
            <w:r w:rsidRPr="00241245">
              <w:rPr>
                <w:rFonts w:asciiTheme="minorHAnsi" w:hAnsiTheme="minorHAnsi"/>
                <w:spacing w:val="-2"/>
              </w:rPr>
              <w:t xml:space="preserve"> </w:t>
            </w:r>
            <w:r w:rsidRPr="00241245">
              <w:rPr>
                <w:rFonts w:asciiTheme="minorHAnsi" w:hAnsiTheme="minorHAnsi"/>
                <w:spacing w:val="2"/>
              </w:rPr>
              <w:t>required</w:t>
            </w:r>
            <w:r w:rsidRPr="00241245">
              <w:rPr>
                <w:rFonts w:asciiTheme="minorHAnsi" w:hAnsiTheme="minorHAnsi"/>
                <w:spacing w:val="-11"/>
              </w:rPr>
              <w:t xml:space="preserve"> </w:t>
            </w:r>
            <w:r w:rsidRPr="00241245">
              <w:rPr>
                <w:rFonts w:asciiTheme="minorHAnsi" w:hAnsiTheme="minorHAnsi"/>
                <w:spacing w:val="4"/>
              </w:rPr>
              <w:t>if</w:t>
            </w:r>
            <w:r w:rsidRPr="00241245">
              <w:rPr>
                <w:rFonts w:asciiTheme="minorHAnsi" w:hAnsiTheme="minorHAnsi"/>
                <w:spacing w:val="-5"/>
              </w:rPr>
              <w:t xml:space="preserve"> </w:t>
            </w:r>
            <w:r w:rsidRPr="00241245">
              <w:rPr>
                <w:rFonts w:asciiTheme="minorHAnsi" w:hAnsiTheme="minorHAnsi"/>
              </w:rPr>
              <w:t>study</w:t>
            </w:r>
            <w:r w:rsidRPr="00241245">
              <w:rPr>
                <w:rFonts w:asciiTheme="minorHAnsi" w:hAnsiTheme="minorHAnsi"/>
                <w:spacing w:val="-9"/>
              </w:rPr>
              <w:t xml:space="preserve"> </w:t>
            </w:r>
            <w:r w:rsidRPr="00241245">
              <w:rPr>
                <w:rFonts w:asciiTheme="minorHAnsi" w:hAnsiTheme="minorHAnsi"/>
              </w:rPr>
              <w:t>product</w:t>
            </w:r>
            <w:r w:rsidRPr="00241245">
              <w:rPr>
                <w:rFonts w:asciiTheme="minorHAnsi" w:hAnsiTheme="minorHAnsi"/>
                <w:spacing w:val="-12"/>
              </w:rPr>
              <w:t xml:space="preserve"> </w:t>
            </w:r>
            <w:r w:rsidRPr="00241245">
              <w:rPr>
                <w:rFonts w:asciiTheme="minorHAnsi" w:hAnsiTheme="minorHAnsi"/>
                <w:spacing w:val="4"/>
              </w:rPr>
              <w:t xml:space="preserve">is </w:t>
            </w:r>
            <w:r w:rsidRPr="00241245">
              <w:rPr>
                <w:rFonts w:asciiTheme="minorHAnsi" w:hAnsiTheme="minorHAnsi"/>
              </w:rPr>
              <w:t xml:space="preserve">not primary </w:t>
            </w:r>
            <w:r w:rsidRPr="00241245">
              <w:rPr>
                <w:rFonts w:asciiTheme="minorHAnsi" w:hAnsiTheme="minorHAnsi"/>
                <w:spacing w:val="4"/>
              </w:rPr>
              <w:t>objective even if it is</w:t>
            </w:r>
            <w:r w:rsidRPr="00241245">
              <w:rPr>
                <w:rFonts w:asciiTheme="minorHAnsi" w:hAnsiTheme="minorHAnsi"/>
                <w:spacing w:val="2"/>
              </w:rPr>
              <w:t xml:space="preserve"> </w:t>
            </w:r>
            <w:r w:rsidRPr="00241245">
              <w:rPr>
                <w:rFonts w:asciiTheme="minorHAnsi" w:hAnsiTheme="minorHAnsi"/>
              </w:rPr>
              <w:t>study-provided</w:t>
            </w:r>
          </w:p>
        </w:tc>
        <w:tc>
          <w:tcPr>
            <w:tcW w:w="720" w:type="dxa"/>
          </w:tcPr>
          <w:p w14:paraId="1D6139D9" w14:textId="77777777" w:rsidR="009F45C7" w:rsidRPr="00241245" w:rsidRDefault="009F45C7" w:rsidP="00631EA8">
            <w:pPr>
              <w:spacing w:before="120"/>
              <w:jc w:val="center"/>
              <w:rPr>
                <w:rFonts w:asciiTheme="minorHAnsi" w:hAnsiTheme="minorHAnsi"/>
              </w:rPr>
            </w:pPr>
          </w:p>
        </w:tc>
      </w:tr>
      <w:tr w:rsidR="009F45C7" w:rsidRPr="00F040EE" w14:paraId="6750A4D2" w14:textId="77777777" w:rsidTr="00257566">
        <w:trPr>
          <w:trHeight w:val="1245"/>
        </w:trPr>
        <w:tc>
          <w:tcPr>
            <w:tcW w:w="1882" w:type="dxa"/>
          </w:tcPr>
          <w:p w14:paraId="0B687E85" w14:textId="7429E421"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c</w:t>
            </w:r>
            <w:r w:rsidRPr="00190482">
              <w:rPr>
                <w:rFonts w:asciiTheme="minorHAnsi" w:hAnsiTheme="minorHAnsi"/>
                <w:w w:val="105"/>
                <w:sz w:val="18"/>
                <w:szCs w:val="18"/>
              </w:rPr>
              <w:t>)(1)</w:t>
            </w:r>
          </w:p>
          <w:p w14:paraId="42CA5968"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21 CFR 50.25(b)(1)</w:t>
            </w:r>
          </w:p>
        </w:tc>
        <w:tc>
          <w:tcPr>
            <w:tcW w:w="2163" w:type="dxa"/>
          </w:tcPr>
          <w:p w14:paraId="5C4CB3A2" w14:textId="77777777" w:rsidR="009F45C7" w:rsidRPr="00241245" w:rsidRDefault="009F45C7" w:rsidP="00631EA8">
            <w:pPr>
              <w:pStyle w:val="TableParagraph"/>
              <w:spacing w:before="120"/>
              <w:ind w:left="61"/>
              <w:rPr>
                <w:rFonts w:asciiTheme="minorHAnsi" w:hAnsiTheme="minorHAnsi"/>
                <w:w w:val="105"/>
              </w:rPr>
            </w:pPr>
            <w:r w:rsidRPr="00241245">
              <w:rPr>
                <w:rFonts w:asciiTheme="minorHAnsi" w:hAnsiTheme="minorHAnsi"/>
                <w:w w:val="105"/>
              </w:rPr>
              <w:t>Pregnancy Risks</w:t>
            </w:r>
          </w:p>
        </w:tc>
        <w:tc>
          <w:tcPr>
            <w:tcW w:w="4587" w:type="dxa"/>
          </w:tcPr>
          <w:p w14:paraId="213EF1E7" w14:textId="7D056FA4"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A statement that the particular treatment or procedure</w:t>
            </w:r>
            <w:r w:rsidR="006C02C1" w:rsidRPr="00241245">
              <w:rPr>
                <w:rFonts w:asciiTheme="minorHAnsi" w:hAnsiTheme="minorHAnsi"/>
              </w:rPr>
              <w:t xml:space="preserve"> </w:t>
            </w:r>
            <w:r w:rsidRPr="00241245">
              <w:rPr>
                <w:rFonts w:asciiTheme="minorHAnsi" w:hAnsiTheme="minorHAnsi"/>
              </w:rPr>
              <w:t>may involve risks to the subject (or to the embryo or Fetus), if the subject is or may become pregnant which are currently unforeseeable</w:t>
            </w:r>
          </w:p>
        </w:tc>
        <w:tc>
          <w:tcPr>
            <w:tcW w:w="720" w:type="dxa"/>
          </w:tcPr>
          <w:p w14:paraId="06D2FD6B" w14:textId="77777777" w:rsidR="009F45C7" w:rsidRPr="00241245" w:rsidRDefault="009F45C7" w:rsidP="00631EA8">
            <w:pPr>
              <w:spacing w:before="120"/>
              <w:jc w:val="center"/>
              <w:rPr>
                <w:rFonts w:asciiTheme="minorHAnsi" w:hAnsiTheme="minorHAnsi"/>
              </w:rPr>
            </w:pPr>
          </w:p>
        </w:tc>
      </w:tr>
      <w:tr w:rsidR="009F45C7" w:rsidRPr="00F040EE" w14:paraId="79F2FAB3" w14:textId="77777777" w:rsidTr="00257566">
        <w:trPr>
          <w:trHeight w:val="867"/>
        </w:trPr>
        <w:tc>
          <w:tcPr>
            <w:tcW w:w="1882" w:type="dxa"/>
          </w:tcPr>
          <w:p w14:paraId="14B32F85"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4.8.10(g)</w:t>
            </w:r>
          </w:p>
        </w:tc>
        <w:tc>
          <w:tcPr>
            <w:tcW w:w="2163" w:type="dxa"/>
          </w:tcPr>
          <w:p w14:paraId="6CEC37C6" w14:textId="77777777" w:rsidR="009F45C7" w:rsidRPr="00241245" w:rsidRDefault="009F45C7" w:rsidP="00631EA8">
            <w:pPr>
              <w:pStyle w:val="TableParagraph"/>
              <w:spacing w:before="120"/>
              <w:ind w:left="61"/>
              <w:rPr>
                <w:rFonts w:asciiTheme="minorHAnsi" w:hAnsiTheme="minorHAnsi"/>
                <w:w w:val="105"/>
              </w:rPr>
            </w:pPr>
            <w:r w:rsidRPr="00241245">
              <w:rPr>
                <w:rFonts w:asciiTheme="minorHAnsi" w:hAnsiTheme="minorHAnsi"/>
                <w:w w:val="105"/>
              </w:rPr>
              <w:t>Pregnancy Risks</w:t>
            </w:r>
          </w:p>
        </w:tc>
        <w:tc>
          <w:tcPr>
            <w:tcW w:w="4587" w:type="dxa"/>
          </w:tcPr>
          <w:p w14:paraId="3EB73CEE" w14:textId="3913B6C1"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The reasonably foreseeable risks or inconveniences to the</w:t>
            </w:r>
            <w:r w:rsidR="00900A71" w:rsidRPr="00241245">
              <w:rPr>
                <w:rFonts w:asciiTheme="minorHAnsi" w:hAnsiTheme="minorHAnsi"/>
              </w:rPr>
              <w:t xml:space="preserve"> </w:t>
            </w:r>
            <w:r w:rsidRPr="00241245">
              <w:rPr>
                <w:rFonts w:asciiTheme="minorHAnsi" w:hAnsiTheme="minorHAnsi"/>
              </w:rPr>
              <w:t>subject and, when applicable, to an embryo, fetus, or nursing infant</w:t>
            </w:r>
          </w:p>
        </w:tc>
        <w:tc>
          <w:tcPr>
            <w:tcW w:w="720" w:type="dxa"/>
          </w:tcPr>
          <w:p w14:paraId="16A95A1E" w14:textId="77777777" w:rsidR="009F45C7" w:rsidRPr="00241245" w:rsidRDefault="009F45C7" w:rsidP="00631EA8">
            <w:pPr>
              <w:spacing w:before="120"/>
              <w:jc w:val="center"/>
              <w:rPr>
                <w:rFonts w:asciiTheme="minorHAnsi" w:hAnsiTheme="minorHAnsi"/>
              </w:rPr>
            </w:pPr>
          </w:p>
        </w:tc>
      </w:tr>
      <w:tr w:rsidR="009F45C7" w:rsidRPr="00F040EE" w14:paraId="5D6D53DA" w14:textId="77777777" w:rsidTr="00257566">
        <w:trPr>
          <w:trHeight w:val="507"/>
        </w:trPr>
        <w:tc>
          <w:tcPr>
            <w:tcW w:w="1882" w:type="dxa"/>
          </w:tcPr>
          <w:p w14:paraId="7988A201" w14:textId="59698FC9"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)(1)</w:t>
            </w:r>
          </w:p>
          <w:p w14:paraId="09BBFFAC" w14:textId="77777777" w:rsidR="009F45C7" w:rsidRPr="00190482" w:rsidRDefault="009F45C7"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21 CFR 50.25(a)(1)</w:t>
            </w:r>
          </w:p>
        </w:tc>
        <w:tc>
          <w:tcPr>
            <w:tcW w:w="2163" w:type="dxa"/>
          </w:tcPr>
          <w:p w14:paraId="0C4C0DFA"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Procedures</w:t>
            </w:r>
          </w:p>
        </w:tc>
        <w:tc>
          <w:tcPr>
            <w:tcW w:w="4587" w:type="dxa"/>
          </w:tcPr>
          <w:p w14:paraId="5CC0F4E7" w14:textId="77777777" w:rsidR="009F45C7" w:rsidRPr="00241245" w:rsidRDefault="009F45C7" w:rsidP="00E822A3">
            <w:pPr>
              <w:pStyle w:val="TableParagraph"/>
              <w:spacing w:before="80"/>
              <w:ind w:left="144" w:right="389"/>
              <w:rPr>
                <w:rFonts w:asciiTheme="minorHAnsi" w:hAnsiTheme="minorHAnsi"/>
              </w:rPr>
            </w:pPr>
            <w:r w:rsidRPr="00241245">
              <w:rPr>
                <w:rFonts w:asciiTheme="minorHAnsi" w:hAnsiTheme="minorHAnsi"/>
              </w:rPr>
              <w:t>A description of the procedures to be followed</w:t>
            </w:r>
          </w:p>
        </w:tc>
        <w:tc>
          <w:tcPr>
            <w:tcW w:w="720" w:type="dxa"/>
          </w:tcPr>
          <w:p w14:paraId="71802DE3" w14:textId="77777777" w:rsidR="009F45C7" w:rsidRPr="00241245" w:rsidRDefault="009F45C7" w:rsidP="00631EA8">
            <w:pPr>
              <w:spacing w:before="120"/>
              <w:jc w:val="center"/>
              <w:rPr>
                <w:rFonts w:asciiTheme="minorHAnsi" w:hAnsiTheme="minorHAnsi"/>
              </w:rPr>
            </w:pPr>
          </w:p>
        </w:tc>
      </w:tr>
      <w:tr w:rsidR="009F45C7" w:rsidRPr="00F040EE" w14:paraId="134B2482" w14:textId="77777777" w:rsidTr="00257566">
        <w:trPr>
          <w:trHeight w:val="642"/>
        </w:trPr>
        <w:tc>
          <w:tcPr>
            <w:tcW w:w="1882" w:type="dxa"/>
          </w:tcPr>
          <w:p w14:paraId="3A672776" w14:textId="0A1F29B8" w:rsidR="009F45C7" w:rsidRPr="00190482" w:rsidRDefault="006C02C1"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w:t>
            </w:r>
            <w:r w:rsidR="009F45C7" w:rsidRPr="00190482">
              <w:rPr>
                <w:rFonts w:asciiTheme="minorHAnsi" w:hAnsiTheme="minorHAnsi"/>
                <w:w w:val="105"/>
                <w:sz w:val="18"/>
                <w:szCs w:val="18"/>
              </w:rPr>
              <w:t>CH E6 4.8.10(d)</w:t>
            </w:r>
          </w:p>
        </w:tc>
        <w:tc>
          <w:tcPr>
            <w:tcW w:w="2163" w:type="dxa"/>
          </w:tcPr>
          <w:p w14:paraId="15DF5EF8"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Procedures</w:t>
            </w:r>
          </w:p>
        </w:tc>
        <w:tc>
          <w:tcPr>
            <w:tcW w:w="4587" w:type="dxa"/>
          </w:tcPr>
          <w:p w14:paraId="354B0392" w14:textId="77777777" w:rsidR="009F45C7" w:rsidRPr="00241245" w:rsidRDefault="009F45C7" w:rsidP="00E822A3">
            <w:pPr>
              <w:pStyle w:val="TableParagraph"/>
              <w:spacing w:before="80"/>
              <w:ind w:left="144" w:right="389"/>
              <w:rPr>
                <w:rFonts w:asciiTheme="minorHAnsi" w:hAnsiTheme="minorHAnsi"/>
              </w:rPr>
            </w:pPr>
            <w:r w:rsidRPr="00241245">
              <w:rPr>
                <w:rFonts w:asciiTheme="minorHAnsi" w:hAnsiTheme="minorHAnsi"/>
              </w:rPr>
              <w:t xml:space="preserve">The trial procedures to be followed, </w:t>
            </w:r>
            <w:r w:rsidRPr="00241245">
              <w:rPr>
                <w:rFonts w:asciiTheme="minorHAnsi" w:hAnsiTheme="minorHAnsi"/>
                <w:u w:val="single"/>
              </w:rPr>
              <w:t>including all invasive procedures</w:t>
            </w:r>
          </w:p>
        </w:tc>
        <w:tc>
          <w:tcPr>
            <w:tcW w:w="720" w:type="dxa"/>
          </w:tcPr>
          <w:p w14:paraId="19D4C9B7" w14:textId="77777777" w:rsidR="009F45C7" w:rsidRPr="00241245" w:rsidRDefault="009F45C7" w:rsidP="00631EA8">
            <w:pPr>
              <w:spacing w:before="120"/>
              <w:jc w:val="center"/>
              <w:rPr>
                <w:rFonts w:asciiTheme="minorHAnsi" w:hAnsiTheme="minorHAnsi"/>
              </w:rPr>
            </w:pPr>
          </w:p>
        </w:tc>
      </w:tr>
      <w:tr w:rsidR="009F45C7" w:rsidRPr="00F040EE" w14:paraId="28FD333F" w14:textId="77777777" w:rsidTr="00257566">
        <w:trPr>
          <w:trHeight w:val="705"/>
        </w:trPr>
        <w:tc>
          <w:tcPr>
            <w:tcW w:w="1882" w:type="dxa"/>
          </w:tcPr>
          <w:p w14:paraId="44C45D74" w14:textId="3238989D"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)(1)</w:t>
            </w:r>
          </w:p>
          <w:p w14:paraId="3B94B68C" w14:textId="77777777" w:rsidR="00E528A8" w:rsidRPr="00190482" w:rsidRDefault="009F45C7"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 xml:space="preserve">21 CFR 50.25(a)(1) </w:t>
            </w:r>
          </w:p>
          <w:p w14:paraId="3C41F6E5" w14:textId="619210A0" w:rsidR="009F45C7" w:rsidRPr="00190482" w:rsidRDefault="009F45C7"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ICH E6 4.8.10(f)</w:t>
            </w:r>
          </w:p>
        </w:tc>
        <w:tc>
          <w:tcPr>
            <w:tcW w:w="2163" w:type="dxa"/>
          </w:tcPr>
          <w:p w14:paraId="49A97B2B" w14:textId="3FA22713"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 xml:space="preserve">Experimental Aspects </w:t>
            </w:r>
            <w:r w:rsidR="006C02C1" w:rsidRPr="00241245">
              <w:rPr>
                <w:rFonts w:asciiTheme="minorHAnsi" w:hAnsiTheme="minorHAnsi"/>
                <w:w w:val="105"/>
              </w:rPr>
              <w:t>of</w:t>
            </w:r>
            <w:r w:rsidRPr="00241245">
              <w:rPr>
                <w:rFonts w:asciiTheme="minorHAnsi" w:hAnsiTheme="minorHAnsi"/>
                <w:w w:val="105"/>
              </w:rPr>
              <w:t xml:space="preserve"> The Trial</w:t>
            </w:r>
          </w:p>
        </w:tc>
        <w:tc>
          <w:tcPr>
            <w:tcW w:w="4587" w:type="dxa"/>
          </w:tcPr>
          <w:p w14:paraId="05E70182" w14:textId="77777777" w:rsidR="009F45C7" w:rsidRPr="00241245" w:rsidRDefault="009F45C7" w:rsidP="00E822A3">
            <w:pPr>
              <w:pStyle w:val="TableParagraph"/>
              <w:spacing w:before="80"/>
              <w:ind w:left="144" w:right="389"/>
              <w:rPr>
                <w:rFonts w:asciiTheme="minorHAnsi" w:hAnsiTheme="minorHAnsi"/>
              </w:rPr>
            </w:pPr>
            <w:r w:rsidRPr="00241245">
              <w:rPr>
                <w:rFonts w:asciiTheme="minorHAnsi" w:hAnsiTheme="minorHAnsi"/>
              </w:rPr>
              <w:t>The aspects of the trial that are experimental (drugs, doses, procedures, randomization, etc.)</w:t>
            </w:r>
          </w:p>
        </w:tc>
        <w:tc>
          <w:tcPr>
            <w:tcW w:w="720" w:type="dxa"/>
          </w:tcPr>
          <w:p w14:paraId="0A318663" w14:textId="77777777" w:rsidR="009F45C7" w:rsidRPr="00241245" w:rsidRDefault="009F45C7" w:rsidP="00631EA8">
            <w:pPr>
              <w:spacing w:before="120"/>
              <w:jc w:val="center"/>
              <w:rPr>
                <w:rFonts w:asciiTheme="minorHAnsi" w:hAnsiTheme="minorHAnsi"/>
              </w:rPr>
            </w:pPr>
          </w:p>
        </w:tc>
      </w:tr>
      <w:tr w:rsidR="009F45C7" w:rsidRPr="00F040EE" w14:paraId="7D08B5CF" w14:textId="77777777" w:rsidTr="00257566">
        <w:tc>
          <w:tcPr>
            <w:tcW w:w="1882" w:type="dxa"/>
            <w:vMerge w:val="restart"/>
          </w:tcPr>
          <w:p w14:paraId="3BE10D74" w14:textId="51ED1669"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4.8.10(c)</w:t>
            </w:r>
          </w:p>
        </w:tc>
        <w:tc>
          <w:tcPr>
            <w:tcW w:w="2163" w:type="dxa"/>
          </w:tcPr>
          <w:p w14:paraId="4DEEA1DB"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Procedures</w:t>
            </w:r>
          </w:p>
        </w:tc>
        <w:tc>
          <w:tcPr>
            <w:tcW w:w="4587" w:type="dxa"/>
          </w:tcPr>
          <w:p w14:paraId="56C439A1" w14:textId="77777777" w:rsidR="009F45C7" w:rsidRPr="00241245" w:rsidRDefault="009F45C7" w:rsidP="00E822A3">
            <w:pPr>
              <w:pStyle w:val="TableParagraph"/>
              <w:spacing w:before="80"/>
              <w:ind w:left="144" w:right="389"/>
              <w:rPr>
                <w:rFonts w:asciiTheme="minorHAnsi" w:hAnsiTheme="minorHAnsi"/>
              </w:rPr>
            </w:pPr>
            <w:r w:rsidRPr="00241245">
              <w:rPr>
                <w:rFonts w:asciiTheme="minorHAnsi" w:hAnsiTheme="minorHAnsi"/>
              </w:rPr>
              <w:t>The trial treatment(s) and explanation of placebo control (if applicable)</w:t>
            </w:r>
          </w:p>
        </w:tc>
        <w:tc>
          <w:tcPr>
            <w:tcW w:w="720" w:type="dxa"/>
          </w:tcPr>
          <w:p w14:paraId="40E3C4FB" w14:textId="77777777" w:rsidR="009F45C7" w:rsidRPr="00241245" w:rsidRDefault="009F45C7" w:rsidP="00631EA8">
            <w:pPr>
              <w:spacing w:before="120"/>
              <w:jc w:val="center"/>
              <w:rPr>
                <w:rFonts w:asciiTheme="minorHAnsi" w:hAnsiTheme="minorHAnsi"/>
              </w:rPr>
            </w:pPr>
          </w:p>
        </w:tc>
      </w:tr>
      <w:tr w:rsidR="009F45C7" w:rsidRPr="00F040EE" w14:paraId="57AC60CF" w14:textId="77777777" w:rsidTr="00257566">
        <w:tc>
          <w:tcPr>
            <w:tcW w:w="1882" w:type="dxa"/>
            <w:vMerge/>
          </w:tcPr>
          <w:p w14:paraId="5233C43A" w14:textId="77777777" w:rsidR="009F45C7" w:rsidRPr="00190482" w:rsidRDefault="009F45C7" w:rsidP="00631EA8">
            <w:pPr>
              <w:pStyle w:val="TableParagraph"/>
              <w:spacing w:before="120"/>
              <w:ind w:left="115"/>
              <w:rPr>
                <w:rFonts w:asciiTheme="minorHAnsi" w:hAnsiTheme="minorHAnsi"/>
                <w:w w:val="105"/>
                <w:sz w:val="18"/>
                <w:szCs w:val="18"/>
              </w:rPr>
            </w:pPr>
          </w:p>
        </w:tc>
        <w:tc>
          <w:tcPr>
            <w:tcW w:w="2163" w:type="dxa"/>
          </w:tcPr>
          <w:p w14:paraId="26FBD2FE"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Random Assignment</w:t>
            </w:r>
          </w:p>
        </w:tc>
        <w:tc>
          <w:tcPr>
            <w:tcW w:w="4587" w:type="dxa"/>
          </w:tcPr>
          <w:p w14:paraId="3BFD5183" w14:textId="0F819A0E"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 xml:space="preserve">The probability for random assignment to each </w:t>
            </w:r>
            <w:r w:rsidRPr="00241245">
              <w:rPr>
                <w:rFonts w:asciiTheme="minorHAnsi" w:hAnsiTheme="minorHAnsi"/>
              </w:rPr>
              <w:lastRenderedPageBreak/>
              <w:t>treatment</w:t>
            </w:r>
            <w:r w:rsidR="00900A71" w:rsidRPr="00241245">
              <w:rPr>
                <w:rFonts w:asciiTheme="minorHAnsi" w:hAnsiTheme="minorHAnsi"/>
              </w:rPr>
              <w:t xml:space="preserve"> </w:t>
            </w:r>
            <w:r w:rsidRPr="00241245">
              <w:rPr>
                <w:rFonts w:asciiTheme="minorHAnsi" w:hAnsiTheme="minorHAnsi"/>
              </w:rPr>
              <w:t>is included in the informed consent form</w:t>
            </w:r>
          </w:p>
        </w:tc>
        <w:tc>
          <w:tcPr>
            <w:tcW w:w="720" w:type="dxa"/>
          </w:tcPr>
          <w:p w14:paraId="002CF47F" w14:textId="77777777" w:rsidR="009F45C7" w:rsidRPr="00241245" w:rsidRDefault="009F45C7" w:rsidP="00631EA8">
            <w:pPr>
              <w:spacing w:before="120"/>
              <w:jc w:val="center"/>
              <w:rPr>
                <w:rFonts w:asciiTheme="minorHAnsi" w:hAnsiTheme="minorHAnsi"/>
              </w:rPr>
            </w:pPr>
          </w:p>
        </w:tc>
      </w:tr>
      <w:tr w:rsidR="009F45C7" w:rsidRPr="00F040EE" w14:paraId="1815B875" w14:textId="77777777" w:rsidTr="00257566">
        <w:tc>
          <w:tcPr>
            <w:tcW w:w="1882" w:type="dxa"/>
          </w:tcPr>
          <w:p w14:paraId="0B0AD9A5" w14:textId="7D12F21F"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)(1)</w:t>
            </w:r>
          </w:p>
          <w:p w14:paraId="64B2E29B" w14:textId="77777777" w:rsidR="00E528A8" w:rsidRPr="00190482" w:rsidRDefault="009F45C7"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 xml:space="preserve">21 CFR 50.25(a)(1) </w:t>
            </w:r>
          </w:p>
          <w:p w14:paraId="3A4C34C8" w14:textId="71805E69" w:rsidR="009F45C7" w:rsidRPr="00190482" w:rsidRDefault="009F45C7"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ICH E6 4.8.10(s)</w:t>
            </w:r>
          </w:p>
        </w:tc>
        <w:tc>
          <w:tcPr>
            <w:tcW w:w="2163" w:type="dxa"/>
          </w:tcPr>
          <w:p w14:paraId="278369C9"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Duration</w:t>
            </w:r>
          </w:p>
        </w:tc>
        <w:tc>
          <w:tcPr>
            <w:tcW w:w="4587" w:type="dxa"/>
          </w:tcPr>
          <w:p w14:paraId="3BD677E6" w14:textId="079E2820"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 xml:space="preserve">Expected duration of the subject’s </w:t>
            </w:r>
            <w:r w:rsidR="006C02C1" w:rsidRPr="00241245">
              <w:rPr>
                <w:rFonts w:asciiTheme="minorHAnsi" w:hAnsiTheme="minorHAnsi"/>
              </w:rPr>
              <w:t>participation (</w:t>
            </w:r>
            <w:r w:rsidRPr="00241245">
              <w:rPr>
                <w:rFonts w:asciiTheme="minorHAnsi" w:hAnsiTheme="minorHAnsi"/>
              </w:rPr>
              <w:t>length of</w:t>
            </w:r>
            <w:r w:rsidR="00900A71" w:rsidRPr="00241245">
              <w:rPr>
                <w:rFonts w:asciiTheme="minorHAnsi" w:hAnsiTheme="minorHAnsi"/>
              </w:rPr>
              <w:t xml:space="preserve"> </w:t>
            </w:r>
            <w:r w:rsidRPr="00241245">
              <w:rPr>
                <w:rFonts w:asciiTheme="minorHAnsi" w:hAnsiTheme="minorHAnsi"/>
              </w:rPr>
              <w:t>time on treatment &amp; follow-up) (subjects participation is not the same as the study duration)</w:t>
            </w:r>
          </w:p>
        </w:tc>
        <w:tc>
          <w:tcPr>
            <w:tcW w:w="720" w:type="dxa"/>
          </w:tcPr>
          <w:p w14:paraId="2DC2752B" w14:textId="77777777" w:rsidR="009F45C7" w:rsidRPr="00241245" w:rsidRDefault="009F45C7" w:rsidP="00631EA8">
            <w:pPr>
              <w:spacing w:before="120"/>
              <w:jc w:val="center"/>
              <w:rPr>
                <w:rFonts w:asciiTheme="minorHAnsi" w:hAnsiTheme="minorHAnsi"/>
              </w:rPr>
            </w:pPr>
          </w:p>
        </w:tc>
      </w:tr>
      <w:tr w:rsidR="009F45C7" w:rsidRPr="00F040EE" w14:paraId="70158AE4" w14:textId="77777777" w:rsidTr="00257566">
        <w:trPr>
          <w:trHeight w:val="380"/>
        </w:trPr>
        <w:tc>
          <w:tcPr>
            <w:tcW w:w="1882" w:type="dxa"/>
          </w:tcPr>
          <w:p w14:paraId="5F63BACB"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4.8.10(e)</w:t>
            </w:r>
          </w:p>
        </w:tc>
        <w:tc>
          <w:tcPr>
            <w:tcW w:w="2163" w:type="dxa"/>
          </w:tcPr>
          <w:p w14:paraId="1001E6E0"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Responsibilities</w:t>
            </w:r>
          </w:p>
        </w:tc>
        <w:tc>
          <w:tcPr>
            <w:tcW w:w="4587" w:type="dxa"/>
          </w:tcPr>
          <w:p w14:paraId="3402CCC8" w14:textId="77777777"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The subject’s responsibilities</w:t>
            </w:r>
          </w:p>
        </w:tc>
        <w:tc>
          <w:tcPr>
            <w:tcW w:w="720" w:type="dxa"/>
          </w:tcPr>
          <w:p w14:paraId="6A76F157" w14:textId="77777777" w:rsidR="009F45C7" w:rsidRPr="00241245" w:rsidRDefault="009F45C7" w:rsidP="00631EA8">
            <w:pPr>
              <w:spacing w:before="120"/>
              <w:jc w:val="center"/>
              <w:rPr>
                <w:rFonts w:asciiTheme="minorHAnsi" w:hAnsiTheme="minorHAnsi"/>
              </w:rPr>
            </w:pPr>
          </w:p>
        </w:tc>
      </w:tr>
      <w:tr w:rsidR="009F45C7" w:rsidRPr="00F040EE" w14:paraId="6CE48D28" w14:textId="77777777" w:rsidTr="00257566">
        <w:trPr>
          <w:trHeight w:val="358"/>
        </w:trPr>
        <w:tc>
          <w:tcPr>
            <w:tcW w:w="1882" w:type="dxa"/>
          </w:tcPr>
          <w:p w14:paraId="58D403DC" w14:textId="4B1FD61E"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)(4)</w:t>
            </w:r>
          </w:p>
          <w:p w14:paraId="58A4F546"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21 CFR 50.25(a)(4)</w:t>
            </w:r>
          </w:p>
        </w:tc>
        <w:tc>
          <w:tcPr>
            <w:tcW w:w="2163" w:type="dxa"/>
          </w:tcPr>
          <w:p w14:paraId="179358B9"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Alternatives</w:t>
            </w:r>
          </w:p>
        </w:tc>
        <w:tc>
          <w:tcPr>
            <w:tcW w:w="4587" w:type="dxa"/>
          </w:tcPr>
          <w:p w14:paraId="6D694984" w14:textId="4BE3BD67" w:rsidR="009F45C7" w:rsidRPr="00241245" w:rsidRDefault="009F45C7" w:rsidP="00E822A3">
            <w:pPr>
              <w:pStyle w:val="TableParagraph"/>
              <w:spacing w:before="80"/>
              <w:ind w:left="144"/>
              <w:rPr>
                <w:rFonts w:asciiTheme="minorHAnsi" w:hAnsiTheme="minorHAnsi"/>
              </w:rPr>
            </w:pPr>
            <w:r w:rsidRPr="00241245">
              <w:rPr>
                <w:rFonts w:asciiTheme="minorHAnsi" w:hAnsiTheme="minorHAnsi"/>
              </w:rPr>
              <w:t>A disclosure of appropriate alternative procedures or</w:t>
            </w:r>
            <w:r w:rsidR="00257566" w:rsidRPr="00241245">
              <w:rPr>
                <w:rFonts w:asciiTheme="minorHAnsi" w:hAnsiTheme="minorHAnsi"/>
              </w:rPr>
              <w:t xml:space="preserve"> </w:t>
            </w:r>
            <w:r w:rsidRPr="00241245">
              <w:rPr>
                <w:rFonts w:asciiTheme="minorHAnsi" w:hAnsiTheme="minorHAnsi"/>
              </w:rPr>
              <w:t>courses of treatment, if any, that might be advantageous to the subject</w:t>
            </w:r>
          </w:p>
        </w:tc>
        <w:tc>
          <w:tcPr>
            <w:tcW w:w="720" w:type="dxa"/>
          </w:tcPr>
          <w:p w14:paraId="7B364AE8" w14:textId="77777777" w:rsidR="009F45C7" w:rsidRPr="00241245" w:rsidRDefault="009F45C7" w:rsidP="00631EA8">
            <w:pPr>
              <w:spacing w:before="120"/>
              <w:jc w:val="center"/>
              <w:rPr>
                <w:rFonts w:asciiTheme="minorHAnsi" w:hAnsiTheme="minorHAnsi"/>
              </w:rPr>
            </w:pPr>
          </w:p>
        </w:tc>
      </w:tr>
      <w:tr w:rsidR="009F45C7" w:rsidRPr="00F040EE" w14:paraId="1ADACCA2" w14:textId="77777777" w:rsidTr="00E822A3">
        <w:trPr>
          <w:trHeight w:val="349"/>
        </w:trPr>
        <w:tc>
          <w:tcPr>
            <w:tcW w:w="1882" w:type="dxa"/>
          </w:tcPr>
          <w:p w14:paraId="17082082"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4.8.10(i)</w:t>
            </w:r>
          </w:p>
        </w:tc>
        <w:tc>
          <w:tcPr>
            <w:tcW w:w="2163" w:type="dxa"/>
          </w:tcPr>
          <w:p w14:paraId="64B27D4E"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Alternatives</w:t>
            </w:r>
          </w:p>
        </w:tc>
        <w:tc>
          <w:tcPr>
            <w:tcW w:w="4587" w:type="dxa"/>
          </w:tcPr>
          <w:p w14:paraId="2E7DF6FF" w14:textId="77777777" w:rsidR="009F45C7" w:rsidRPr="00241245" w:rsidRDefault="009F45C7" w:rsidP="00E822A3">
            <w:pPr>
              <w:pStyle w:val="TableParagraph"/>
              <w:spacing w:before="80"/>
              <w:ind w:left="144" w:right="389"/>
              <w:rPr>
                <w:rFonts w:asciiTheme="minorHAnsi" w:hAnsiTheme="minorHAnsi"/>
              </w:rPr>
            </w:pPr>
            <w:r w:rsidRPr="00241245">
              <w:rPr>
                <w:rFonts w:asciiTheme="minorHAnsi" w:hAnsiTheme="minorHAnsi"/>
              </w:rPr>
              <w:t xml:space="preserve">The alternative procedure(s) or course(s) of treatment that may be available to the subject, </w:t>
            </w:r>
            <w:r w:rsidRPr="00241245">
              <w:rPr>
                <w:rFonts w:asciiTheme="minorHAnsi" w:hAnsiTheme="minorHAnsi"/>
                <w:u w:val="single"/>
              </w:rPr>
              <w:t xml:space="preserve">and their important potential benefits and risks or a statement to discuss </w:t>
            </w:r>
            <w:r w:rsidRPr="00241245">
              <w:rPr>
                <w:rFonts w:asciiTheme="minorHAnsi" w:hAnsiTheme="minorHAnsi"/>
              </w:rPr>
              <w:t>alternatives with your physician</w:t>
            </w:r>
          </w:p>
        </w:tc>
        <w:tc>
          <w:tcPr>
            <w:tcW w:w="720" w:type="dxa"/>
          </w:tcPr>
          <w:p w14:paraId="3179706D" w14:textId="77777777" w:rsidR="009F45C7" w:rsidRPr="00241245" w:rsidRDefault="009F45C7" w:rsidP="00631EA8">
            <w:pPr>
              <w:spacing w:before="120"/>
              <w:jc w:val="center"/>
              <w:rPr>
                <w:rFonts w:asciiTheme="minorHAnsi" w:hAnsiTheme="minorHAnsi"/>
              </w:rPr>
            </w:pPr>
          </w:p>
        </w:tc>
      </w:tr>
      <w:tr w:rsidR="009F45C7" w:rsidRPr="00F040EE" w14:paraId="6DA7FB3B" w14:textId="77777777" w:rsidTr="00257566">
        <w:tc>
          <w:tcPr>
            <w:tcW w:w="1882" w:type="dxa"/>
            <w:vMerge w:val="restart"/>
          </w:tcPr>
          <w:p w14:paraId="088075E6" w14:textId="2891D8B5" w:rsidR="009F45C7" w:rsidRPr="00190482" w:rsidRDefault="009F45C7" w:rsidP="00E822A3">
            <w:pPr>
              <w:pStyle w:val="TableParagraph"/>
              <w:spacing w:before="4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)(8)</w:t>
            </w:r>
          </w:p>
          <w:p w14:paraId="542873D3" w14:textId="77777777" w:rsidR="00C335D9" w:rsidRPr="00190482" w:rsidRDefault="009F45C7" w:rsidP="00E822A3">
            <w:pPr>
              <w:pStyle w:val="TableParagraph"/>
              <w:spacing w:before="40"/>
              <w:ind w:left="115"/>
              <w:rPr>
                <w:rFonts w:asciiTheme="minorHAnsi" w:hAnsiTheme="minorHAnsi"/>
                <w:w w:val="105"/>
                <w:sz w:val="18"/>
                <w:szCs w:val="18"/>
              </w:rPr>
            </w:pPr>
            <w:r w:rsidRPr="00190482">
              <w:rPr>
                <w:rFonts w:asciiTheme="minorHAnsi" w:hAnsiTheme="minorHAnsi"/>
                <w:w w:val="105"/>
                <w:sz w:val="18"/>
                <w:szCs w:val="18"/>
              </w:rPr>
              <w:t xml:space="preserve">21 CFR 50.25(a)(8) </w:t>
            </w:r>
          </w:p>
          <w:p w14:paraId="43379F84" w14:textId="3044A2DB" w:rsidR="009F45C7" w:rsidRPr="00190482" w:rsidRDefault="009F45C7" w:rsidP="00E822A3">
            <w:pPr>
              <w:pStyle w:val="TableParagraph"/>
              <w:spacing w:before="40"/>
              <w:ind w:left="115"/>
              <w:rPr>
                <w:rFonts w:asciiTheme="minorHAnsi" w:hAnsiTheme="minorHAnsi"/>
                <w:sz w:val="18"/>
                <w:szCs w:val="18"/>
              </w:rPr>
            </w:pPr>
            <w:r w:rsidRPr="00190482">
              <w:rPr>
                <w:rFonts w:asciiTheme="minorHAnsi" w:hAnsiTheme="minorHAnsi"/>
                <w:w w:val="105"/>
                <w:sz w:val="18"/>
                <w:szCs w:val="18"/>
              </w:rPr>
              <w:t>ICH E6 4.8.10(m)</w:t>
            </w:r>
          </w:p>
        </w:tc>
        <w:tc>
          <w:tcPr>
            <w:tcW w:w="2163" w:type="dxa"/>
            <w:vMerge w:val="restart"/>
          </w:tcPr>
          <w:p w14:paraId="287985E5" w14:textId="77777777" w:rsidR="009F45C7" w:rsidRPr="00241245" w:rsidRDefault="009F45C7" w:rsidP="00E822A3">
            <w:pPr>
              <w:pStyle w:val="TableParagraph"/>
              <w:spacing w:before="40"/>
              <w:ind w:left="49"/>
              <w:rPr>
                <w:rFonts w:asciiTheme="minorHAnsi" w:hAnsiTheme="minorHAnsi"/>
              </w:rPr>
            </w:pPr>
            <w:r w:rsidRPr="00241245">
              <w:rPr>
                <w:rFonts w:asciiTheme="minorHAnsi" w:hAnsiTheme="minorHAnsi"/>
                <w:w w:val="105"/>
              </w:rPr>
              <w:t xml:space="preserve">Voluntary </w:t>
            </w:r>
            <w:r w:rsidRPr="00241245">
              <w:rPr>
                <w:rFonts w:asciiTheme="minorHAnsi" w:hAnsiTheme="minorHAnsi"/>
              </w:rPr>
              <w:t>Participation</w:t>
            </w:r>
          </w:p>
        </w:tc>
        <w:tc>
          <w:tcPr>
            <w:tcW w:w="4587" w:type="dxa"/>
          </w:tcPr>
          <w:p w14:paraId="59127A9B" w14:textId="77777777" w:rsidR="009F45C7" w:rsidRPr="00241245" w:rsidRDefault="009F45C7" w:rsidP="00E822A3">
            <w:pPr>
              <w:pStyle w:val="TableParagraph"/>
              <w:spacing w:before="40"/>
              <w:ind w:left="140" w:right="389"/>
              <w:rPr>
                <w:rFonts w:asciiTheme="minorHAnsi" w:hAnsiTheme="minorHAnsi"/>
              </w:rPr>
            </w:pPr>
            <w:r w:rsidRPr="00241245">
              <w:rPr>
                <w:rFonts w:asciiTheme="minorHAnsi" w:hAnsiTheme="minorHAnsi"/>
              </w:rPr>
              <w:t>A statement that participation is completely voluntary</w:t>
            </w:r>
          </w:p>
        </w:tc>
        <w:tc>
          <w:tcPr>
            <w:tcW w:w="720" w:type="dxa"/>
          </w:tcPr>
          <w:p w14:paraId="34F67309" w14:textId="77777777" w:rsidR="009F45C7" w:rsidRPr="00241245" w:rsidRDefault="009F45C7" w:rsidP="00631EA8">
            <w:pPr>
              <w:spacing w:before="120"/>
              <w:jc w:val="center"/>
              <w:rPr>
                <w:rFonts w:asciiTheme="minorHAnsi" w:hAnsiTheme="minorHAnsi"/>
              </w:rPr>
            </w:pPr>
          </w:p>
        </w:tc>
      </w:tr>
      <w:tr w:rsidR="009F45C7" w:rsidRPr="00F040EE" w14:paraId="19DD4CBB" w14:textId="77777777" w:rsidTr="00257566">
        <w:tc>
          <w:tcPr>
            <w:tcW w:w="1882" w:type="dxa"/>
            <w:vMerge/>
          </w:tcPr>
          <w:p w14:paraId="605DF3E7" w14:textId="77777777" w:rsidR="009F45C7" w:rsidRPr="00190482" w:rsidRDefault="009F45C7" w:rsidP="00E822A3">
            <w:pPr>
              <w:pStyle w:val="TableParagraph"/>
              <w:spacing w:before="40"/>
              <w:ind w:left="115"/>
              <w:rPr>
                <w:rFonts w:asciiTheme="minorHAnsi" w:hAnsiTheme="minorHAnsi"/>
                <w:sz w:val="18"/>
                <w:szCs w:val="18"/>
              </w:rPr>
            </w:pPr>
          </w:p>
        </w:tc>
        <w:tc>
          <w:tcPr>
            <w:tcW w:w="2163" w:type="dxa"/>
            <w:vMerge/>
          </w:tcPr>
          <w:p w14:paraId="0F62CD4C" w14:textId="77777777" w:rsidR="009F45C7" w:rsidRPr="00241245" w:rsidRDefault="009F45C7" w:rsidP="00E822A3">
            <w:pPr>
              <w:pStyle w:val="TableParagraph"/>
              <w:spacing w:before="40"/>
              <w:ind w:left="61"/>
              <w:rPr>
                <w:rFonts w:asciiTheme="minorHAnsi" w:hAnsiTheme="minorHAnsi"/>
              </w:rPr>
            </w:pPr>
          </w:p>
        </w:tc>
        <w:tc>
          <w:tcPr>
            <w:tcW w:w="4587" w:type="dxa"/>
          </w:tcPr>
          <w:p w14:paraId="5C6A910F" w14:textId="5E0F6529" w:rsidR="009F45C7" w:rsidRPr="00241245" w:rsidRDefault="009F45C7" w:rsidP="00E822A3">
            <w:pPr>
              <w:pStyle w:val="TableParagraph"/>
              <w:spacing w:before="40"/>
              <w:ind w:left="140" w:right="389"/>
              <w:rPr>
                <w:rFonts w:asciiTheme="minorHAnsi" w:hAnsiTheme="minorHAnsi"/>
              </w:rPr>
            </w:pPr>
            <w:r w:rsidRPr="00241245">
              <w:rPr>
                <w:rFonts w:asciiTheme="minorHAnsi" w:hAnsiTheme="minorHAnsi"/>
              </w:rPr>
              <w:t xml:space="preserve">A statement that refusal to participate will involve no </w:t>
            </w:r>
            <w:r w:rsidR="002F07FF" w:rsidRPr="00241245">
              <w:rPr>
                <w:rFonts w:asciiTheme="minorHAnsi" w:hAnsiTheme="minorHAnsi"/>
              </w:rPr>
              <w:t>p</w:t>
            </w:r>
            <w:r w:rsidRPr="00241245">
              <w:rPr>
                <w:rFonts w:asciiTheme="minorHAnsi" w:hAnsiTheme="minorHAnsi"/>
              </w:rPr>
              <w:t>enalty or loss of benefits to which the subject is otherwise entitled</w:t>
            </w:r>
          </w:p>
        </w:tc>
        <w:tc>
          <w:tcPr>
            <w:tcW w:w="720" w:type="dxa"/>
          </w:tcPr>
          <w:p w14:paraId="7F4BCBFB" w14:textId="77777777" w:rsidR="009F45C7" w:rsidRPr="00241245" w:rsidRDefault="009F45C7" w:rsidP="00631EA8">
            <w:pPr>
              <w:spacing w:before="120"/>
              <w:jc w:val="center"/>
              <w:rPr>
                <w:rFonts w:asciiTheme="minorHAnsi" w:hAnsiTheme="minorHAnsi"/>
              </w:rPr>
            </w:pPr>
          </w:p>
        </w:tc>
      </w:tr>
      <w:tr w:rsidR="009F45C7" w:rsidRPr="00F040EE" w14:paraId="3F323FF3" w14:textId="77777777" w:rsidTr="00E822A3">
        <w:trPr>
          <w:trHeight w:val="295"/>
        </w:trPr>
        <w:tc>
          <w:tcPr>
            <w:tcW w:w="1882" w:type="dxa"/>
            <w:vMerge/>
          </w:tcPr>
          <w:p w14:paraId="59D54ED0" w14:textId="77777777" w:rsidR="009F45C7" w:rsidRPr="00190482" w:rsidRDefault="009F45C7" w:rsidP="00E822A3">
            <w:pPr>
              <w:pStyle w:val="TableParagraph"/>
              <w:spacing w:before="40"/>
              <w:ind w:left="115"/>
              <w:rPr>
                <w:rFonts w:asciiTheme="minorHAnsi" w:hAnsiTheme="minorHAnsi"/>
                <w:sz w:val="18"/>
                <w:szCs w:val="18"/>
              </w:rPr>
            </w:pPr>
          </w:p>
        </w:tc>
        <w:tc>
          <w:tcPr>
            <w:tcW w:w="2163" w:type="dxa"/>
            <w:vMerge/>
          </w:tcPr>
          <w:p w14:paraId="673D7A32" w14:textId="77777777" w:rsidR="009F45C7" w:rsidRPr="00241245" w:rsidRDefault="009F45C7" w:rsidP="00E822A3">
            <w:pPr>
              <w:pStyle w:val="TableParagraph"/>
              <w:spacing w:before="40"/>
              <w:ind w:left="61"/>
              <w:rPr>
                <w:rFonts w:asciiTheme="minorHAnsi" w:hAnsiTheme="minorHAnsi"/>
              </w:rPr>
            </w:pPr>
          </w:p>
        </w:tc>
        <w:tc>
          <w:tcPr>
            <w:tcW w:w="4587" w:type="dxa"/>
          </w:tcPr>
          <w:p w14:paraId="3C85BAF0" w14:textId="77777777" w:rsidR="009F45C7" w:rsidRPr="00241245" w:rsidRDefault="009F45C7" w:rsidP="00E822A3">
            <w:pPr>
              <w:pStyle w:val="TableParagraph"/>
              <w:spacing w:before="40"/>
              <w:ind w:left="140" w:right="389"/>
              <w:rPr>
                <w:rFonts w:asciiTheme="minorHAnsi" w:hAnsiTheme="minorHAnsi"/>
              </w:rPr>
            </w:pPr>
            <w:r w:rsidRPr="00241245">
              <w:rPr>
                <w:rFonts w:asciiTheme="minorHAnsi" w:hAnsiTheme="minorHAnsi"/>
              </w:rPr>
              <w:t>No penalty for withdrawal</w:t>
            </w:r>
          </w:p>
        </w:tc>
        <w:tc>
          <w:tcPr>
            <w:tcW w:w="720" w:type="dxa"/>
          </w:tcPr>
          <w:p w14:paraId="71615CCE" w14:textId="77777777" w:rsidR="009F45C7" w:rsidRPr="00241245" w:rsidRDefault="009F45C7" w:rsidP="00631EA8">
            <w:pPr>
              <w:spacing w:before="120"/>
              <w:jc w:val="center"/>
              <w:rPr>
                <w:rFonts w:asciiTheme="minorHAnsi" w:hAnsiTheme="minorHAnsi"/>
              </w:rPr>
            </w:pPr>
          </w:p>
        </w:tc>
      </w:tr>
      <w:tr w:rsidR="009F45C7" w:rsidRPr="00F040EE" w14:paraId="72D76C9D" w14:textId="77777777" w:rsidTr="00257566">
        <w:trPr>
          <w:trHeight w:val="1685"/>
        </w:trPr>
        <w:tc>
          <w:tcPr>
            <w:tcW w:w="1882" w:type="dxa"/>
          </w:tcPr>
          <w:p w14:paraId="342E8EAD" w14:textId="14242237" w:rsidR="009F45C7" w:rsidRPr="00190482" w:rsidRDefault="009F45C7" w:rsidP="00631EA8">
            <w:pPr>
              <w:pStyle w:val="TableParagraph"/>
              <w:spacing w:before="120"/>
              <w:ind w:left="115" w:hanging="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c</w:t>
            </w:r>
            <w:r w:rsidRPr="00190482">
              <w:rPr>
                <w:rFonts w:asciiTheme="minorHAnsi" w:hAnsiTheme="minorHAnsi"/>
                <w:w w:val="105"/>
                <w:sz w:val="18"/>
                <w:szCs w:val="18"/>
              </w:rPr>
              <w:t>)(2)</w:t>
            </w:r>
          </w:p>
          <w:p w14:paraId="79246573"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 xml:space="preserve">21 CFR 50.25(b)(2) </w:t>
            </w:r>
          </w:p>
          <w:p w14:paraId="0454EE7B"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4.8.10(r)</w:t>
            </w:r>
          </w:p>
        </w:tc>
        <w:tc>
          <w:tcPr>
            <w:tcW w:w="2163" w:type="dxa"/>
          </w:tcPr>
          <w:p w14:paraId="01BFE834" w14:textId="063A08F8"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 xml:space="preserve">Termination </w:t>
            </w:r>
            <w:r w:rsidR="006050F6" w:rsidRPr="00241245">
              <w:rPr>
                <w:rFonts w:asciiTheme="minorHAnsi" w:hAnsiTheme="minorHAnsi"/>
                <w:w w:val="105"/>
              </w:rPr>
              <w:t>o</w:t>
            </w:r>
            <w:r w:rsidRPr="00241245">
              <w:rPr>
                <w:rFonts w:asciiTheme="minorHAnsi" w:hAnsiTheme="minorHAnsi"/>
                <w:w w:val="105"/>
              </w:rPr>
              <w:t>f Participation</w:t>
            </w:r>
          </w:p>
        </w:tc>
        <w:tc>
          <w:tcPr>
            <w:tcW w:w="4587" w:type="dxa"/>
          </w:tcPr>
          <w:p w14:paraId="3A3BBEE0" w14:textId="661E4AE0"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Anticipated circumstances under which the subject’s participation may be terminated by the investigator without regard to the subject’s consent shall be provided to each subject. Major reasons listed (safety, concomitant meds, etc.) [*often ICF confuses study discontinuation with drug</w:t>
            </w:r>
            <w:r w:rsidR="00900A71" w:rsidRPr="00241245">
              <w:rPr>
                <w:rFonts w:asciiTheme="minorHAnsi" w:hAnsiTheme="minorHAnsi"/>
              </w:rPr>
              <w:t xml:space="preserve"> </w:t>
            </w:r>
            <w:r w:rsidRPr="00241245">
              <w:rPr>
                <w:rFonts w:asciiTheme="minorHAnsi" w:hAnsiTheme="minorHAnsi"/>
              </w:rPr>
              <w:t>discontinuation reasons]</w:t>
            </w:r>
          </w:p>
        </w:tc>
        <w:tc>
          <w:tcPr>
            <w:tcW w:w="720" w:type="dxa"/>
          </w:tcPr>
          <w:p w14:paraId="211662C2" w14:textId="77777777" w:rsidR="009F45C7" w:rsidRPr="00241245" w:rsidRDefault="009F45C7" w:rsidP="00631EA8">
            <w:pPr>
              <w:spacing w:before="120"/>
              <w:jc w:val="center"/>
              <w:rPr>
                <w:rFonts w:asciiTheme="minorHAnsi" w:hAnsiTheme="minorHAnsi"/>
              </w:rPr>
            </w:pPr>
          </w:p>
        </w:tc>
      </w:tr>
      <w:tr w:rsidR="009F45C7" w:rsidRPr="00F040EE" w14:paraId="03EC77D4" w14:textId="77777777" w:rsidTr="00257566">
        <w:trPr>
          <w:trHeight w:val="794"/>
        </w:trPr>
        <w:tc>
          <w:tcPr>
            <w:tcW w:w="1882" w:type="dxa"/>
          </w:tcPr>
          <w:p w14:paraId="2A4DEF0D" w14:textId="6BEF7708"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c</w:t>
            </w:r>
            <w:r w:rsidRPr="00190482">
              <w:rPr>
                <w:rFonts w:asciiTheme="minorHAnsi" w:hAnsiTheme="minorHAnsi"/>
                <w:w w:val="105"/>
                <w:sz w:val="18"/>
                <w:szCs w:val="18"/>
              </w:rPr>
              <w:t>)(4)</w:t>
            </w:r>
          </w:p>
          <w:p w14:paraId="0AD88D82"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21 CFR 50.25(b)(4)</w:t>
            </w:r>
          </w:p>
        </w:tc>
        <w:tc>
          <w:tcPr>
            <w:tcW w:w="2163" w:type="dxa"/>
          </w:tcPr>
          <w:p w14:paraId="53DD7549"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Termination Procedures</w:t>
            </w:r>
          </w:p>
        </w:tc>
        <w:tc>
          <w:tcPr>
            <w:tcW w:w="4587" w:type="dxa"/>
          </w:tcPr>
          <w:p w14:paraId="1FF6C356" w14:textId="226B060E"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Consequences of a subject’s decision to withdraw from</w:t>
            </w:r>
            <w:r w:rsidR="006C02C1" w:rsidRPr="00241245">
              <w:rPr>
                <w:rFonts w:asciiTheme="minorHAnsi" w:hAnsiTheme="minorHAnsi"/>
              </w:rPr>
              <w:t xml:space="preserve"> </w:t>
            </w:r>
            <w:r w:rsidRPr="00241245">
              <w:rPr>
                <w:rFonts w:asciiTheme="minorHAnsi" w:hAnsiTheme="minorHAnsi"/>
              </w:rPr>
              <w:t>the Research and Procedures for orderly termination discussed? Listed in protocol SOE?</w:t>
            </w:r>
          </w:p>
        </w:tc>
        <w:tc>
          <w:tcPr>
            <w:tcW w:w="720" w:type="dxa"/>
          </w:tcPr>
          <w:p w14:paraId="58B07103" w14:textId="77777777" w:rsidR="009F45C7" w:rsidRPr="00241245" w:rsidRDefault="009F45C7" w:rsidP="00631EA8">
            <w:pPr>
              <w:spacing w:before="120"/>
              <w:jc w:val="center"/>
              <w:rPr>
                <w:rFonts w:asciiTheme="minorHAnsi" w:hAnsiTheme="minorHAnsi"/>
              </w:rPr>
            </w:pPr>
          </w:p>
        </w:tc>
      </w:tr>
      <w:tr w:rsidR="009F45C7" w:rsidRPr="00F040EE" w14:paraId="0907C219" w14:textId="77777777" w:rsidTr="00257566">
        <w:trPr>
          <w:trHeight w:val="1605"/>
        </w:trPr>
        <w:tc>
          <w:tcPr>
            <w:tcW w:w="1882" w:type="dxa"/>
          </w:tcPr>
          <w:p w14:paraId="7B27EE26" w14:textId="5B88D27D" w:rsidR="009F45C7" w:rsidRPr="00190482" w:rsidRDefault="009F45C7" w:rsidP="00631EA8">
            <w:pPr>
              <w:pStyle w:val="TableParagraph"/>
              <w:spacing w:before="120"/>
              <w:ind w:left="115"/>
              <w:rPr>
                <w:rFonts w:asciiTheme="minorHAnsi" w:hAnsiTheme="minorHAnsi"/>
                <w:spacing w:val="-4"/>
                <w:w w:val="105"/>
                <w:sz w:val="18"/>
                <w:szCs w:val="18"/>
              </w:rPr>
            </w:pPr>
            <w:r w:rsidRPr="00190482">
              <w:rPr>
                <w:rFonts w:asciiTheme="minorHAnsi" w:hAnsiTheme="minorHAnsi"/>
                <w:spacing w:val="3"/>
                <w:w w:val="105"/>
                <w:sz w:val="18"/>
                <w:szCs w:val="18"/>
              </w:rPr>
              <w:t xml:space="preserve">45 </w:t>
            </w:r>
            <w:r w:rsidRPr="00190482">
              <w:rPr>
                <w:rFonts w:asciiTheme="minorHAnsi" w:hAnsiTheme="minorHAnsi"/>
                <w:w w:val="105"/>
                <w:sz w:val="18"/>
                <w:szCs w:val="18"/>
              </w:rPr>
              <w:t>CFR</w:t>
            </w:r>
            <w:r w:rsidRPr="00190482">
              <w:rPr>
                <w:rFonts w:asciiTheme="minorHAnsi" w:hAnsiTheme="minorHAnsi"/>
                <w:spacing w:val="-29"/>
                <w:w w:val="105"/>
                <w:sz w:val="18"/>
                <w:szCs w:val="18"/>
              </w:rPr>
              <w:t xml:space="preserve"> </w:t>
            </w:r>
            <w:r w:rsidRPr="00190482">
              <w:rPr>
                <w:rFonts w:asciiTheme="minorHAnsi" w:hAnsiTheme="minorHAnsi"/>
                <w:spacing w:val="-4"/>
                <w:w w:val="105"/>
                <w:sz w:val="18"/>
                <w:szCs w:val="18"/>
              </w:rPr>
              <w:t>46.116(</w:t>
            </w:r>
            <w:r w:rsidR="0054240C" w:rsidRPr="00190482">
              <w:rPr>
                <w:rFonts w:asciiTheme="minorHAnsi" w:hAnsiTheme="minorHAnsi"/>
                <w:spacing w:val="-4"/>
                <w:w w:val="105"/>
                <w:sz w:val="18"/>
                <w:szCs w:val="18"/>
              </w:rPr>
              <w:t>c</w:t>
            </w:r>
            <w:r w:rsidRPr="00190482">
              <w:rPr>
                <w:rFonts w:asciiTheme="minorHAnsi" w:hAnsiTheme="minorHAnsi"/>
                <w:spacing w:val="-4"/>
                <w:w w:val="105"/>
                <w:sz w:val="18"/>
                <w:szCs w:val="18"/>
              </w:rPr>
              <w:t xml:space="preserve">)(5) </w:t>
            </w:r>
          </w:p>
          <w:p w14:paraId="45E8283B"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 xml:space="preserve">ICH </w:t>
            </w:r>
            <w:r w:rsidRPr="00190482">
              <w:rPr>
                <w:rFonts w:asciiTheme="minorHAnsi" w:hAnsiTheme="minorHAnsi"/>
                <w:spacing w:val="-3"/>
                <w:w w:val="105"/>
                <w:sz w:val="18"/>
                <w:szCs w:val="18"/>
              </w:rPr>
              <w:t xml:space="preserve">E6 </w:t>
            </w:r>
            <w:r w:rsidRPr="00190482">
              <w:rPr>
                <w:rFonts w:asciiTheme="minorHAnsi" w:hAnsiTheme="minorHAnsi"/>
                <w:w w:val="105"/>
                <w:sz w:val="18"/>
                <w:szCs w:val="18"/>
              </w:rPr>
              <w:t xml:space="preserve">4.8.10(p) </w:t>
            </w:r>
          </w:p>
          <w:p w14:paraId="765C4628"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spacing w:val="3"/>
                <w:w w:val="105"/>
                <w:sz w:val="18"/>
                <w:szCs w:val="18"/>
              </w:rPr>
              <w:t>21</w:t>
            </w:r>
            <w:r w:rsidRPr="00190482">
              <w:rPr>
                <w:rFonts w:asciiTheme="minorHAnsi" w:hAnsiTheme="minorHAnsi"/>
                <w:spacing w:val="-18"/>
                <w:w w:val="105"/>
                <w:sz w:val="18"/>
                <w:szCs w:val="18"/>
              </w:rPr>
              <w:t xml:space="preserve"> </w:t>
            </w:r>
            <w:r w:rsidRPr="00190482">
              <w:rPr>
                <w:rFonts w:asciiTheme="minorHAnsi" w:hAnsiTheme="minorHAnsi"/>
                <w:w w:val="105"/>
                <w:sz w:val="18"/>
                <w:szCs w:val="18"/>
              </w:rPr>
              <w:t>CFR</w:t>
            </w:r>
            <w:r w:rsidRPr="00190482">
              <w:rPr>
                <w:rFonts w:asciiTheme="minorHAnsi" w:hAnsiTheme="minorHAnsi"/>
                <w:spacing w:val="-22"/>
                <w:w w:val="105"/>
                <w:sz w:val="18"/>
                <w:szCs w:val="18"/>
              </w:rPr>
              <w:t xml:space="preserve"> </w:t>
            </w:r>
            <w:r w:rsidRPr="00190482">
              <w:rPr>
                <w:rFonts w:asciiTheme="minorHAnsi" w:hAnsiTheme="minorHAnsi"/>
                <w:w w:val="105"/>
                <w:sz w:val="18"/>
                <w:szCs w:val="18"/>
              </w:rPr>
              <w:t>50.25(b)(5)</w:t>
            </w:r>
          </w:p>
        </w:tc>
        <w:tc>
          <w:tcPr>
            <w:tcW w:w="2163" w:type="dxa"/>
          </w:tcPr>
          <w:p w14:paraId="4CFC6DDB"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New Findings</w:t>
            </w:r>
          </w:p>
        </w:tc>
        <w:tc>
          <w:tcPr>
            <w:tcW w:w="4587" w:type="dxa"/>
          </w:tcPr>
          <w:p w14:paraId="0B0F582F"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A statement that significant new findings developed during the course of the research which may affect willingness to continue participation, will be provided to the subject or to the subject’s legally acceptable representative in a timely manner</w:t>
            </w:r>
          </w:p>
        </w:tc>
        <w:tc>
          <w:tcPr>
            <w:tcW w:w="720" w:type="dxa"/>
          </w:tcPr>
          <w:p w14:paraId="66B6AC95" w14:textId="77777777" w:rsidR="009F45C7" w:rsidRPr="00241245" w:rsidRDefault="009F45C7" w:rsidP="00631EA8">
            <w:pPr>
              <w:spacing w:before="120"/>
              <w:jc w:val="center"/>
              <w:rPr>
                <w:rFonts w:asciiTheme="minorHAnsi" w:hAnsiTheme="minorHAnsi"/>
              </w:rPr>
            </w:pPr>
          </w:p>
        </w:tc>
      </w:tr>
      <w:tr w:rsidR="009F45C7" w:rsidRPr="00F040EE" w14:paraId="1954C866" w14:textId="77777777" w:rsidTr="00257566">
        <w:trPr>
          <w:trHeight w:val="723"/>
        </w:trPr>
        <w:tc>
          <w:tcPr>
            <w:tcW w:w="1882" w:type="dxa"/>
          </w:tcPr>
          <w:p w14:paraId="71EE4962" w14:textId="387A2583"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lastRenderedPageBreak/>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)(5)</w:t>
            </w:r>
          </w:p>
        </w:tc>
        <w:tc>
          <w:tcPr>
            <w:tcW w:w="2163" w:type="dxa"/>
          </w:tcPr>
          <w:p w14:paraId="6647BF22"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Confidentiality</w:t>
            </w:r>
          </w:p>
        </w:tc>
        <w:tc>
          <w:tcPr>
            <w:tcW w:w="4587" w:type="dxa"/>
          </w:tcPr>
          <w:p w14:paraId="697C5736"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Describes the extent, if any, to which confidentiality of records identifying the subject will be maintained</w:t>
            </w:r>
          </w:p>
        </w:tc>
        <w:tc>
          <w:tcPr>
            <w:tcW w:w="720" w:type="dxa"/>
          </w:tcPr>
          <w:p w14:paraId="622AA6FB" w14:textId="77777777" w:rsidR="009F45C7" w:rsidRPr="00241245" w:rsidRDefault="009F45C7" w:rsidP="00631EA8">
            <w:pPr>
              <w:spacing w:before="120"/>
              <w:jc w:val="center"/>
              <w:rPr>
                <w:rFonts w:asciiTheme="minorHAnsi" w:hAnsiTheme="minorHAnsi"/>
              </w:rPr>
            </w:pPr>
          </w:p>
        </w:tc>
      </w:tr>
      <w:tr w:rsidR="009F45C7" w:rsidRPr="00F040EE" w14:paraId="28B8D8AA" w14:textId="77777777" w:rsidTr="00257566">
        <w:trPr>
          <w:trHeight w:val="1226"/>
        </w:trPr>
        <w:tc>
          <w:tcPr>
            <w:tcW w:w="1882" w:type="dxa"/>
          </w:tcPr>
          <w:p w14:paraId="47D46E33"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21 CFR 50.25(a)(5)</w:t>
            </w:r>
          </w:p>
        </w:tc>
        <w:tc>
          <w:tcPr>
            <w:tcW w:w="2163" w:type="dxa"/>
          </w:tcPr>
          <w:p w14:paraId="64022219"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Confidentiality</w:t>
            </w:r>
          </w:p>
        </w:tc>
        <w:tc>
          <w:tcPr>
            <w:tcW w:w="4587" w:type="dxa"/>
          </w:tcPr>
          <w:p w14:paraId="61037192" w14:textId="2925AB1C"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A statement describing the extent, if any, to which</w:t>
            </w:r>
            <w:r w:rsidR="006C02C1" w:rsidRPr="00241245">
              <w:rPr>
                <w:rFonts w:asciiTheme="minorHAnsi" w:hAnsiTheme="minorHAnsi"/>
              </w:rPr>
              <w:t xml:space="preserve"> </w:t>
            </w:r>
            <w:r w:rsidRPr="00241245">
              <w:rPr>
                <w:rFonts w:asciiTheme="minorHAnsi" w:hAnsiTheme="minorHAnsi"/>
              </w:rPr>
              <w:t xml:space="preserve">confidentiality of records identifying the subject will be maintained, and that notes the possibility that </w:t>
            </w:r>
            <w:r w:rsidRPr="00241245">
              <w:rPr>
                <w:rFonts w:asciiTheme="minorHAnsi" w:hAnsiTheme="minorHAnsi"/>
                <w:u w:val="single"/>
              </w:rPr>
              <w:t xml:space="preserve">the </w:t>
            </w:r>
            <w:r w:rsidRPr="00241245">
              <w:rPr>
                <w:rFonts w:asciiTheme="minorHAnsi" w:hAnsiTheme="minorHAnsi"/>
                <w:spacing w:val="-3"/>
                <w:u w:val="single"/>
              </w:rPr>
              <w:t xml:space="preserve">FDA </w:t>
            </w:r>
            <w:r w:rsidRPr="00241245">
              <w:rPr>
                <w:rFonts w:asciiTheme="minorHAnsi" w:hAnsiTheme="minorHAnsi"/>
                <w:u w:val="single"/>
              </w:rPr>
              <w:t>may inspect the records</w:t>
            </w:r>
            <w:r w:rsidRPr="00241245">
              <w:rPr>
                <w:rFonts w:asciiTheme="minorHAnsi" w:hAnsiTheme="minorHAnsi"/>
              </w:rPr>
              <w:t>, (for</w:t>
            </w:r>
            <w:r w:rsidRPr="00241245">
              <w:rPr>
                <w:rFonts w:asciiTheme="minorHAnsi" w:hAnsiTheme="minorHAnsi"/>
                <w:spacing w:val="-36"/>
              </w:rPr>
              <w:t xml:space="preserve"> </w:t>
            </w:r>
            <w:r w:rsidRPr="00241245">
              <w:rPr>
                <w:rFonts w:asciiTheme="minorHAnsi" w:hAnsiTheme="minorHAnsi"/>
              </w:rPr>
              <w:t xml:space="preserve">clinical studies). Consider: entities listed </w:t>
            </w:r>
            <w:r w:rsidRPr="00241245">
              <w:rPr>
                <w:rFonts w:asciiTheme="minorHAnsi" w:hAnsiTheme="minorHAnsi"/>
                <w:spacing w:val="4"/>
              </w:rPr>
              <w:t xml:space="preserve">in </w:t>
            </w:r>
            <w:r w:rsidRPr="00241245">
              <w:rPr>
                <w:rFonts w:asciiTheme="minorHAnsi" w:hAnsiTheme="minorHAnsi"/>
              </w:rPr>
              <w:t xml:space="preserve">the </w:t>
            </w:r>
            <w:r w:rsidRPr="00241245">
              <w:rPr>
                <w:rFonts w:asciiTheme="minorHAnsi" w:hAnsiTheme="minorHAnsi"/>
                <w:spacing w:val="-3"/>
              </w:rPr>
              <w:t xml:space="preserve">protocol </w:t>
            </w:r>
            <w:r w:rsidRPr="00241245">
              <w:rPr>
                <w:rFonts w:asciiTheme="minorHAnsi" w:hAnsiTheme="minorHAnsi"/>
              </w:rPr>
              <w:t>and the</w:t>
            </w:r>
            <w:r w:rsidRPr="00241245">
              <w:rPr>
                <w:rFonts w:asciiTheme="minorHAnsi" w:hAnsiTheme="minorHAnsi"/>
                <w:spacing w:val="-8"/>
              </w:rPr>
              <w:t xml:space="preserve"> </w:t>
            </w:r>
            <w:r w:rsidRPr="00241245">
              <w:rPr>
                <w:rFonts w:asciiTheme="minorHAnsi" w:hAnsiTheme="minorHAnsi"/>
              </w:rPr>
              <w:t>ICF</w:t>
            </w:r>
          </w:p>
        </w:tc>
        <w:tc>
          <w:tcPr>
            <w:tcW w:w="720" w:type="dxa"/>
          </w:tcPr>
          <w:p w14:paraId="5C28EA7E" w14:textId="77777777" w:rsidR="009F45C7" w:rsidRPr="00241245" w:rsidRDefault="009F45C7" w:rsidP="00631EA8">
            <w:pPr>
              <w:spacing w:before="120"/>
              <w:jc w:val="center"/>
              <w:rPr>
                <w:rFonts w:asciiTheme="minorHAnsi" w:hAnsiTheme="minorHAnsi"/>
              </w:rPr>
            </w:pPr>
          </w:p>
        </w:tc>
      </w:tr>
      <w:tr w:rsidR="009F45C7" w:rsidRPr="00F040EE" w14:paraId="6B7734F2" w14:textId="77777777" w:rsidTr="00257566">
        <w:trPr>
          <w:trHeight w:val="268"/>
        </w:trPr>
        <w:tc>
          <w:tcPr>
            <w:tcW w:w="1882" w:type="dxa"/>
          </w:tcPr>
          <w:p w14:paraId="4660FB15"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4.8.10(o)</w:t>
            </w:r>
          </w:p>
        </w:tc>
        <w:tc>
          <w:tcPr>
            <w:tcW w:w="2163" w:type="dxa"/>
          </w:tcPr>
          <w:p w14:paraId="33CB8941"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Confidentiality</w:t>
            </w:r>
          </w:p>
        </w:tc>
        <w:tc>
          <w:tcPr>
            <w:tcW w:w="4587" w:type="dxa"/>
          </w:tcPr>
          <w:p w14:paraId="225D59D5"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The records identifying the subject will be kept confidential and, to the extent permitted by the applicable laws and/or regulations, will not be made publicly available. If the results of the trial are published, the subject’s identity will remain confidential.</w:t>
            </w:r>
          </w:p>
        </w:tc>
        <w:tc>
          <w:tcPr>
            <w:tcW w:w="720" w:type="dxa"/>
          </w:tcPr>
          <w:p w14:paraId="724C12B9" w14:textId="77777777" w:rsidR="009F45C7" w:rsidRPr="00241245" w:rsidRDefault="009F45C7" w:rsidP="00631EA8">
            <w:pPr>
              <w:spacing w:before="120"/>
              <w:jc w:val="center"/>
              <w:rPr>
                <w:rFonts w:asciiTheme="minorHAnsi" w:hAnsiTheme="minorHAnsi"/>
              </w:rPr>
            </w:pPr>
          </w:p>
        </w:tc>
      </w:tr>
      <w:tr w:rsidR="009F45C7" w:rsidRPr="00F040EE" w14:paraId="2236977C" w14:textId="77777777" w:rsidTr="00257566">
        <w:trPr>
          <w:trHeight w:val="2324"/>
        </w:trPr>
        <w:tc>
          <w:tcPr>
            <w:tcW w:w="1882" w:type="dxa"/>
          </w:tcPr>
          <w:p w14:paraId="6C232085"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4.8.10(n)</w:t>
            </w:r>
          </w:p>
        </w:tc>
        <w:tc>
          <w:tcPr>
            <w:tcW w:w="2163" w:type="dxa"/>
          </w:tcPr>
          <w:p w14:paraId="6CB06F6E"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Confidentiality</w:t>
            </w:r>
          </w:p>
        </w:tc>
        <w:tc>
          <w:tcPr>
            <w:tcW w:w="4587" w:type="dxa"/>
          </w:tcPr>
          <w:p w14:paraId="47AFBFA7"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 xml:space="preserve">That monitors, the auditors, the </w:t>
            </w:r>
            <w:r w:rsidRPr="00241245">
              <w:rPr>
                <w:rFonts w:asciiTheme="minorHAnsi" w:hAnsiTheme="minorHAnsi"/>
                <w:spacing w:val="-3"/>
              </w:rPr>
              <w:t xml:space="preserve">IRB/IEC, </w:t>
            </w:r>
            <w:r w:rsidRPr="00241245">
              <w:rPr>
                <w:rFonts w:asciiTheme="minorHAnsi" w:hAnsiTheme="minorHAnsi"/>
              </w:rPr>
              <w:t xml:space="preserve">and the regulatory authorities will be granted direct access to the subject's original medical </w:t>
            </w:r>
            <w:r w:rsidRPr="00241245">
              <w:rPr>
                <w:rFonts w:asciiTheme="minorHAnsi" w:hAnsiTheme="minorHAnsi"/>
                <w:spacing w:val="-3"/>
              </w:rPr>
              <w:t xml:space="preserve">records </w:t>
            </w:r>
            <w:r w:rsidRPr="00241245">
              <w:rPr>
                <w:rFonts w:asciiTheme="minorHAnsi" w:hAnsiTheme="minorHAnsi"/>
                <w:spacing w:val="2"/>
              </w:rPr>
              <w:t xml:space="preserve">for verification of  </w:t>
            </w:r>
            <w:r w:rsidRPr="00241245">
              <w:rPr>
                <w:rFonts w:asciiTheme="minorHAnsi" w:hAnsiTheme="minorHAnsi"/>
              </w:rPr>
              <w:t xml:space="preserve">clinical trial </w:t>
            </w:r>
            <w:r w:rsidRPr="00241245">
              <w:rPr>
                <w:rFonts w:asciiTheme="minorHAnsi" w:hAnsiTheme="minorHAnsi"/>
                <w:spacing w:val="-3"/>
              </w:rPr>
              <w:t xml:space="preserve">procedures </w:t>
            </w:r>
            <w:r w:rsidRPr="00241245">
              <w:rPr>
                <w:rFonts w:asciiTheme="minorHAnsi" w:hAnsiTheme="minorHAnsi"/>
                <w:spacing w:val="2"/>
              </w:rPr>
              <w:t xml:space="preserve">and/or data, </w:t>
            </w:r>
            <w:r w:rsidRPr="00241245">
              <w:rPr>
                <w:rFonts w:asciiTheme="minorHAnsi" w:hAnsiTheme="minorHAnsi"/>
              </w:rPr>
              <w:t xml:space="preserve">without violating the confidentiality of the subject, to the extent permitted by the applicable laws and regulations and that, by </w:t>
            </w:r>
            <w:r w:rsidRPr="00241245">
              <w:rPr>
                <w:rFonts w:asciiTheme="minorHAnsi" w:hAnsiTheme="minorHAnsi"/>
                <w:spacing w:val="2"/>
              </w:rPr>
              <w:t xml:space="preserve">signing </w:t>
            </w:r>
            <w:r w:rsidRPr="00241245">
              <w:rPr>
                <w:rFonts w:asciiTheme="minorHAnsi" w:hAnsiTheme="minorHAnsi"/>
              </w:rPr>
              <w:t xml:space="preserve">a written informed consent form, the subject or the subject's legally acceptable </w:t>
            </w:r>
            <w:r w:rsidRPr="00241245">
              <w:rPr>
                <w:rFonts w:asciiTheme="minorHAnsi" w:hAnsiTheme="minorHAnsi"/>
                <w:spacing w:val="-3"/>
              </w:rPr>
              <w:t xml:space="preserve">representative </w:t>
            </w:r>
            <w:r w:rsidRPr="00241245">
              <w:rPr>
                <w:rFonts w:asciiTheme="minorHAnsi" w:hAnsiTheme="minorHAnsi"/>
                <w:spacing w:val="4"/>
              </w:rPr>
              <w:t xml:space="preserve">is </w:t>
            </w:r>
            <w:r w:rsidRPr="00241245">
              <w:rPr>
                <w:rFonts w:asciiTheme="minorHAnsi" w:hAnsiTheme="minorHAnsi"/>
              </w:rPr>
              <w:t>authorizing such</w:t>
            </w:r>
            <w:r w:rsidRPr="00241245">
              <w:rPr>
                <w:rFonts w:asciiTheme="minorHAnsi" w:hAnsiTheme="minorHAnsi"/>
                <w:spacing w:val="-3"/>
              </w:rPr>
              <w:t xml:space="preserve"> </w:t>
            </w:r>
            <w:r w:rsidRPr="00241245">
              <w:rPr>
                <w:rFonts w:asciiTheme="minorHAnsi" w:hAnsiTheme="minorHAnsi"/>
              </w:rPr>
              <w:t>access.</w:t>
            </w:r>
          </w:p>
        </w:tc>
        <w:tc>
          <w:tcPr>
            <w:tcW w:w="720" w:type="dxa"/>
          </w:tcPr>
          <w:p w14:paraId="3C584AB3" w14:textId="77777777" w:rsidR="009F45C7" w:rsidRPr="00241245" w:rsidRDefault="009F45C7" w:rsidP="00631EA8">
            <w:pPr>
              <w:spacing w:before="120"/>
              <w:jc w:val="center"/>
              <w:rPr>
                <w:rFonts w:asciiTheme="minorHAnsi" w:hAnsiTheme="minorHAnsi"/>
              </w:rPr>
            </w:pPr>
          </w:p>
        </w:tc>
      </w:tr>
      <w:tr w:rsidR="005A3AAB" w:rsidRPr="00F040EE" w14:paraId="021F3F6C" w14:textId="77777777" w:rsidTr="005A3AAB">
        <w:trPr>
          <w:trHeight w:val="809"/>
        </w:trPr>
        <w:tc>
          <w:tcPr>
            <w:tcW w:w="1882" w:type="dxa"/>
          </w:tcPr>
          <w:p w14:paraId="4203CD2B" w14:textId="784F6A8B" w:rsidR="005A3AAB" w:rsidRPr="00062EE9" w:rsidRDefault="005A3AAB" w:rsidP="00631EA8">
            <w:pPr>
              <w:pStyle w:val="TableParagraph"/>
              <w:spacing w:before="120"/>
              <w:ind w:left="115"/>
              <w:rPr>
                <w:rFonts w:asciiTheme="minorHAnsi" w:hAnsiTheme="minorHAnsi"/>
                <w:w w:val="105"/>
                <w:sz w:val="18"/>
                <w:szCs w:val="18"/>
              </w:rPr>
            </w:pPr>
            <w:r w:rsidRPr="00062EE9">
              <w:rPr>
                <w:rFonts w:asciiTheme="minorHAnsi" w:hAnsiTheme="minorHAnsi" w:cs="Arial"/>
                <w:bCs/>
                <w:sz w:val="18"/>
                <w:szCs w:val="20"/>
              </w:rPr>
              <w:t xml:space="preserve">NIH Policy (NOT-OD-17-109) </w:t>
            </w:r>
            <w:r w:rsidRPr="00062EE9">
              <w:rPr>
                <w:rFonts w:asciiTheme="minorHAnsi" w:hAnsiTheme="minorHAnsi" w:cs="Arial"/>
                <w:sz w:val="18"/>
                <w:szCs w:val="20"/>
              </w:rPr>
              <w:t>–</w:t>
            </w:r>
            <w:r w:rsidRPr="00062EE9">
              <w:rPr>
                <w:rFonts w:asciiTheme="minorHAnsi" w:hAnsiTheme="minorHAnsi" w:cs="Arial"/>
                <w:bCs/>
                <w:sz w:val="18"/>
                <w:szCs w:val="20"/>
              </w:rPr>
              <w:t xml:space="preserve"> effective on October 1, 2017</w:t>
            </w:r>
          </w:p>
        </w:tc>
        <w:tc>
          <w:tcPr>
            <w:tcW w:w="2163" w:type="dxa"/>
          </w:tcPr>
          <w:p w14:paraId="26E2B1CE" w14:textId="70A47090" w:rsidR="005A3AAB" w:rsidRPr="00241245" w:rsidRDefault="005A3AAB" w:rsidP="00631EA8">
            <w:pPr>
              <w:pStyle w:val="TableParagraph"/>
              <w:spacing w:before="120"/>
              <w:ind w:left="61"/>
              <w:rPr>
                <w:rFonts w:asciiTheme="minorHAnsi" w:hAnsiTheme="minorHAnsi"/>
                <w:w w:val="105"/>
              </w:rPr>
            </w:pPr>
            <w:r w:rsidRPr="005A3AAB">
              <w:rPr>
                <w:rFonts w:asciiTheme="minorHAnsi" w:hAnsiTheme="minorHAnsi"/>
                <w:w w:val="105"/>
              </w:rPr>
              <w:t xml:space="preserve">Certificate </w:t>
            </w:r>
            <w:r>
              <w:rPr>
                <w:rFonts w:asciiTheme="minorHAnsi" w:hAnsiTheme="minorHAnsi"/>
                <w:w w:val="105"/>
              </w:rPr>
              <w:t>o</w:t>
            </w:r>
            <w:r w:rsidRPr="005A3AAB">
              <w:rPr>
                <w:rFonts w:asciiTheme="minorHAnsi" w:hAnsiTheme="minorHAnsi"/>
                <w:w w:val="105"/>
              </w:rPr>
              <w:t>f Confidentiality</w:t>
            </w:r>
          </w:p>
        </w:tc>
        <w:tc>
          <w:tcPr>
            <w:tcW w:w="4587" w:type="dxa"/>
          </w:tcPr>
          <w:p w14:paraId="61CBF4BD" w14:textId="68EAFED1" w:rsidR="005A3AAB" w:rsidRPr="00241245" w:rsidRDefault="005A3AAB" w:rsidP="00631EA8">
            <w:pPr>
              <w:pStyle w:val="TableParagraph"/>
              <w:spacing w:before="120"/>
              <w:ind w:left="140" w:right="389"/>
              <w:rPr>
                <w:rFonts w:asciiTheme="minorHAnsi" w:hAnsiTheme="minorHAnsi"/>
              </w:rPr>
            </w:pPr>
            <w:r w:rsidRPr="005A3AAB">
              <w:rPr>
                <w:rFonts w:asciiTheme="minorHAnsi" w:hAnsiTheme="minorHAnsi"/>
              </w:rPr>
              <w:t>A description regarding NIH Certificate of Confidentiality (</w:t>
            </w:r>
            <w:proofErr w:type="spellStart"/>
            <w:r w:rsidRPr="005A3AAB">
              <w:rPr>
                <w:rFonts w:asciiTheme="minorHAnsi" w:hAnsiTheme="minorHAnsi"/>
              </w:rPr>
              <w:t>CoC</w:t>
            </w:r>
            <w:proofErr w:type="spellEnd"/>
            <w:r w:rsidRPr="005A3AAB">
              <w:rPr>
                <w:rFonts w:asciiTheme="minorHAnsi" w:hAnsiTheme="minorHAnsi"/>
              </w:rPr>
              <w:t>).</w:t>
            </w:r>
          </w:p>
        </w:tc>
        <w:tc>
          <w:tcPr>
            <w:tcW w:w="720" w:type="dxa"/>
          </w:tcPr>
          <w:p w14:paraId="6878ECBF" w14:textId="77777777" w:rsidR="005A3AAB" w:rsidRPr="00241245" w:rsidRDefault="005A3AAB" w:rsidP="00631EA8">
            <w:pPr>
              <w:spacing w:before="120"/>
              <w:jc w:val="center"/>
              <w:rPr>
                <w:rFonts w:asciiTheme="minorHAnsi" w:hAnsiTheme="minorHAnsi"/>
              </w:rPr>
            </w:pPr>
          </w:p>
        </w:tc>
      </w:tr>
      <w:tr w:rsidR="009F45C7" w:rsidRPr="00F040EE" w14:paraId="19A02EA4" w14:textId="77777777" w:rsidTr="00257566">
        <w:tc>
          <w:tcPr>
            <w:tcW w:w="1882" w:type="dxa"/>
            <w:vMerge w:val="restart"/>
          </w:tcPr>
          <w:p w14:paraId="235E3D73"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sz w:val="18"/>
                <w:szCs w:val="18"/>
              </w:rPr>
              <w:t>45 CFR 46.116(b)(9)</w:t>
            </w:r>
          </w:p>
        </w:tc>
        <w:tc>
          <w:tcPr>
            <w:tcW w:w="2163" w:type="dxa"/>
            <w:vMerge w:val="restart"/>
          </w:tcPr>
          <w:p w14:paraId="7168309A" w14:textId="4CD38FBF" w:rsidR="009F45C7" w:rsidRPr="00241245" w:rsidRDefault="009F45C7" w:rsidP="00631EA8">
            <w:pPr>
              <w:pStyle w:val="TableParagraph"/>
              <w:spacing w:before="120"/>
              <w:ind w:left="61"/>
              <w:rPr>
                <w:rFonts w:asciiTheme="minorHAnsi" w:hAnsiTheme="minorHAnsi"/>
                <w:b/>
              </w:rPr>
            </w:pPr>
            <w:r w:rsidRPr="00241245">
              <w:rPr>
                <w:rFonts w:asciiTheme="minorHAnsi" w:hAnsiTheme="minorHAnsi"/>
                <w:b/>
              </w:rPr>
              <w:t xml:space="preserve">Information </w:t>
            </w:r>
            <w:r w:rsidR="006050F6" w:rsidRPr="00241245">
              <w:rPr>
                <w:rFonts w:asciiTheme="minorHAnsi" w:hAnsiTheme="minorHAnsi"/>
                <w:b/>
              </w:rPr>
              <w:t>o</w:t>
            </w:r>
            <w:r w:rsidRPr="00241245">
              <w:rPr>
                <w:rFonts w:asciiTheme="minorHAnsi" w:hAnsiTheme="minorHAnsi"/>
                <w:b/>
              </w:rPr>
              <w:t xml:space="preserve">r Biospecimens </w:t>
            </w:r>
            <w:r w:rsidR="00C335D9" w:rsidRPr="00241245">
              <w:rPr>
                <w:rFonts w:asciiTheme="minorHAnsi" w:hAnsiTheme="minorHAnsi"/>
                <w:b/>
              </w:rPr>
              <w:t>F</w:t>
            </w:r>
            <w:r w:rsidRPr="00241245">
              <w:rPr>
                <w:rFonts w:asciiTheme="minorHAnsi" w:hAnsiTheme="minorHAnsi"/>
                <w:b/>
              </w:rPr>
              <w:t xml:space="preserve">or Storage </w:t>
            </w:r>
            <w:r w:rsidR="006050F6" w:rsidRPr="00241245">
              <w:rPr>
                <w:rFonts w:asciiTheme="minorHAnsi" w:hAnsiTheme="minorHAnsi"/>
                <w:b/>
              </w:rPr>
              <w:t>o</w:t>
            </w:r>
            <w:r w:rsidRPr="00241245">
              <w:rPr>
                <w:rFonts w:asciiTheme="minorHAnsi" w:hAnsiTheme="minorHAnsi"/>
                <w:b/>
              </w:rPr>
              <w:t>r Future Use (one of the statements is required)</w:t>
            </w:r>
          </w:p>
        </w:tc>
        <w:tc>
          <w:tcPr>
            <w:tcW w:w="4587" w:type="dxa"/>
          </w:tcPr>
          <w:p w14:paraId="451D7D41" w14:textId="77777777" w:rsidR="009F45C7" w:rsidRPr="00241245" w:rsidRDefault="009F45C7" w:rsidP="00631EA8">
            <w:pPr>
              <w:pStyle w:val="TableParagraph"/>
              <w:spacing w:before="120"/>
              <w:ind w:left="140"/>
              <w:rPr>
                <w:rFonts w:asciiTheme="minorHAnsi" w:hAnsiTheme="minorHAnsi"/>
                <w:b/>
              </w:rPr>
            </w:pPr>
            <w:r w:rsidRPr="00241245">
              <w:rPr>
                <w:rFonts w:asciiTheme="minorHAnsi" w:hAnsiTheme="minorHAnsi"/>
                <w:b/>
                <w:i/>
              </w:rPr>
              <w:t>[When stored or used for future studies]</w:t>
            </w:r>
            <w:r w:rsidRPr="00241245">
              <w:rPr>
                <w:rFonts w:asciiTheme="minorHAnsi" w:hAnsiTheme="minorHAnsi"/>
                <w:b/>
              </w:rPr>
              <w:t xml:space="preserve"> A statement that identifiers might be removed from the identifiable private information or identifiable biospecimens and that, after such removal, the information or biospecimens could be used for the future research studies or distributed to another investigator for future research studies without additional informed consent from the subject or the legally authorized representative, if this might be a possibility</w:t>
            </w:r>
          </w:p>
        </w:tc>
        <w:tc>
          <w:tcPr>
            <w:tcW w:w="720" w:type="dxa"/>
          </w:tcPr>
          <w:p w14:paraId="175B0374" w14:textId="77777777" w:rsidR="009F45C7" w:rsidRPr="00241245" w:rsidRDefault="009F45C7" w:rsidP="00631EA8">
            <w:pPr>
              <w:spacing w:before="120"/>
              <w:jc w:val="center"/>
              <w:rPr>
                <w:rFonts w:asciiTheme="minorHAnsi" w:hAnsiTheme="minorHAnsi"/>
              </w:rPr>
            </w:pPr>
          </w:p>
        </w:tc>
      </w:tr>
      <w:tr w:rsidR="009F45C7" w:rsidRPr="00F040EE" w14:paraId="4B9659C1" w14:textId="77777777" w:rsidTr="00257566">
        <w:tc>
          <w:tcPr>
            <w:tcW w:w="1882" w:type="dxa"/>
            <w:vMerge/>
          </w:tcPr>
          <w:p w14:paraId="312A1794" w14:textId="77777777" w:rsidR="009F45C7" w:rsidRPr="00190482" w:rsidRDefault="009F45C7" w:rsidP="00631EA8">
            <w:pPr>
              <w:pStyle w:val="TableParagraph"/>
              <w:spacing w:before="120"/>
              <w:ind w:left="115"/>
              <w:rPr>
                <w:rFonts w:asciiTheme="minorHAnsi" w:hAnsiTheme="minorHAnsi"/>
                <w:sz w:val="18"/>
                <w:szCs w:val="18"/>
              </w:rPr>
            </w:pPr>
          </w:p>
        </w:tc>
        <w:tc>
          <w:tcPr>
            <w:tcW w:w="2163" w:type="dxa"/>
            <w:vMerge/>
          </w:tcPr>
          <w:p w14:paraId="36D765FA" w14:textId="77777777" w:rsidR="009F45C7" w:rsidRPr="00241245" w:rsidRDefault="009F45C7" w:rsidP="00631EA8">
            <w:pPr>
              <w:pStyle w:val="TableParagraph"/>
              <w:spacing w:before="120"/>
              <w:ind w:left="61"/>
              <w:rPr>
                <w:rFonts w:asciiTheme="minorHAnsi" w:hAnsiTheme="minorHAnsi"/>
                <w:b/>
              </w:rPr>
            </w:pPr>
          </w:p>
        </w:tc>
        <w:tc>
          <w:tcPr>
            <w:tcW w:w="4587" w:type="dxa"/>
          </w:tcPr>
          <w:p w14:paraId="0070002A" w14:textId="77777777" w:rsidR="009F45C7" w:rsidRPr="00241245" w:rsidRDefault="009F45C7" w:rsidP="00631EA8">
            <w:pPr>
              <w:pStyle w:val="TableParagraph"/>
              <w:spacing w:before="120"/>
              <w:ind w:left="140"/>
              <w:rPr>
                <w:rFonts w:asciiTheme="minorHAnsi" w:hAnsiTheme="minorHAnsi"/>
                <w:b/>
              </w:rPr>
            </w:pPr>
            <w:r w:rsidRPr="00241245">
              <w:rPr>
                <w:rFonts w:asciiTheme="minorHAnsi" w:hAnsiTheme="minorHAnsi"/>
                <w:b/>
                <w:i/>
              </w:rPr>
              <w:t>[No future use]</w:t>
            </w:r>
            <w:r w:rsidRPr="00241245">
              <w:rPr>
                <w:rFonts w:asciiTheme="minorHAnsi" w:hAnsiTheme="minorHAnsi"/>
                <w:b/>
              </w:rPr>
              <w:t xml:space="preserve"> A statement that the subject’s information or biospecimens collected as part of the research, even if identifiers are removed, will not be used or distributed for future research studies</w:t>
            </w:r>
          </w:p>
        </w:tc>
        <w:tc>
          <w:tcPr>
            <w:tcW w:w="720" w:type="dxa"/>
          </w:tcPr>
          <w:p w14:paraId="63C304A7" w14:textId="77777777" w:rsidR="009F45C7" w:rsidRPr="00241245" w:rsidRDefault="009F45C7" w:rsidP="00631EA8">
            <w:pPr>
              <w:spacing w:before="120"/>
              <w:jc w:val="center"/>
              <w:rPr>
                <w:rFonts w:asciiTheme="minorHAnsi" w:hAnsiTheme="minorHAnsi"/>
              </w:rPr>
            </w:pPr>
          </w:p>
        </w:tc>
      </w:tr>
      <w:tr w:rsidR="009F45C7" w:rsidRPr="00F040EE" w14:paraId="720D8C22" w14:textId="77777777" w:rsidTr="00257566">
        <w:trPr>
          <w:trHeight w:val="1028"/>
        </w:trPr>
        <w:tc>
          <w:tcPr>
            <w:tcW w:w="1882" w:type="dxa"/>
          </w:tcPr>
          <w:p w14:paraId="61FE134F" w14:textId="00264A2F"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sz w:val="18"/>
                <w:szCs w:val="18"/>
              </w:rPr>
              <w:t>45 CFR 46.116(c)</w:t>
            </w:r>
            <w:r w:rsidR="00C335D9" w:rsidRPr="00190482">
              <w:rPr>
                <w:rFonts w:asciiTheme="minorHAnsi" w:hAnsiTheme="minorHAnsi"/>
                <w:sz w:val="18"/>
                <w:szCs w:val="18"/>
              </w:rPr>
              <w:t>(</w:t>
            </w:r>
            <w:r w:rsidRPr="00190482">
              <w:rPr>
                <w:rFonts w:asciiTheme="minorHAnsi" w:hAnsiTheme="minorHAnsi"/>
                <w:sz w:val="18"/>
                <w:szCs w:val="18"/>
              </w:rPr>
              <w:t>8</w:t>
            </w:r>
            <w:r w:rsidR="00C335D9" w:rsidRPr="00190482">
              <w:rPr>
                <w:rFonts w:asciiTheme="minorHAnsi" w:hAnsiTheme="minorHAnsi"/>
                <w:sz w:val="18"/>
                <w:szCs w:val="18"/>
              </w:rPr>
              <w:t>)</w:t>
            </w:r>
          </w:p>
        </w:tc>
        <w:tc>
          <w:tcPr>
            <w:tcW w:w="2163" w:type="dxa"/>
          </w:tcPr>
          <w:p w14:paraId="6B37A180" w14:textId="77777777" w:rsidR="009F45C7" w:rsidRPr="00241245" w:rsidRDefault="009F45C7" w:rsidP="00631EA8">
            <w:pPr>
              <w:pStyle w:val="TableParagraph"/>
              <w:spacing w:before="120"/>
              <w:ind w:left="61"/>
              <w:rPr>
                <w:rFonts w:asciiTheme="minorHAnsi" w:hAnsiTheme="minorHAnsi"/>
                <w:b/>
              </w:rPr>
            </w:pPr>
            <w:r w:rsidRPr="00241245">
              <w:rPr>
                <w:rFonts w:asciiTheme="minorHAnsi" w:hAnsiTheme="minorHAnsi"/>
                <w:b/>
              </w:rPr>
              <w:t>Research Results</w:t>
            </w:r>
          </w:p>
        </w:tc>
        <w:tc>
          <w:tcPr>
            <w:tcW w:w="4587" w:type="dxa"/>
          </w:tcPr>
          <w:p w14:paraId="503BA99B" w14:textId="77777777" w:rsidR="009F45C7" w:rsidRPr="00241245" w:rsidRDefault="009F45C7" w:rsidP="00631EA8">
            <w:pPr>
              <w:pStyle w:val="TableParagraph"/>
              <w:spacing w:before="120"/>
              <w:ind w:left="140"/>
              <w:rPr>
                <w:rFonts w:asciiTheme="minorHAnsi" w:hAnsiTheme="minorHAnsi"/>
                <w:b/>
              </w:rPr>
            </w:pPr>
            <w:r w:rsidRPr="00241245">
              <w:rPr>
                <w:rFonts w:asciiTheme="minorHAnsi" w:hAnsiTheme="minorHAnsi"/>
                <w:b/>
              </w:rPr>
              <w:t>A statement regarding whether clinically relevant research results, including individual research results, will be disclosed to subjects, and if so, under what conditions</w:t>
            </w:r>
          </w:p>
        </w:tc>
        <w:tc>
          <w:tcPr>
            <w:tcW w:w="720" w:type="dxa"/>
          </w:tcPr>
          <w:p w14:paraId="1BE66DC3" w14:textId="77777777" w:rsidR="009F45C7" w:rsidRPr="00241245" w:rsidRDefault="009F45C7" w:rsidP="00631EA8">
            <w:pPr>
              <w:spacing w:before="120"/>
              <w:jc w:val="center"/>
              <w:rPr>
                <w:rFonts w:asciiTheme="minorHAnsi" w:hAnsiTheme="minorHAnsi"/>
              </w:rPr>
            </w:pPr>
          </w:p>
        </w:tc>
      </w:tr>
      <w:tr w:rsidR="009F45C7" w:rsidRPr="00F040EE" w14:paraId="51881E28" w14:textId="77777777" w:rsidTr="00257566">
        <w:trPr>
          <w:trHeight w:val="1883"/>
        </w:trPr>
        <w:tc>
          <w:tcPr>
            <w:tcW w:w="1882" w:type="dxa"/>
          </w:tcPr>
          <w:p w14:paraId="1D55AA99"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21 CFR 50.25(c)</w:t>
            </w:r>
          </w:p>
          <w:p w14:paraId="6097B453" w14:textId="6D3568BC"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42 CFR 11.22 – Trials</w:t>
            </w:r>
            <w:r w:rsidR="007A6B99" w:rsidRPr="00190482">
              <w:rPr>
                <w:rFonts w:asciiTheme="minorHAnsi" w:hAnsiTheme="minorHAnsi"/>
                <w:w w:val="105"/>
                <w:sz w:val="18"/>
                <w:szCs w:val="18"/>
              </w:rPr>
              <w:t xml:space="preserve"> </w:t>
            </w:r>
            <w:r w:rsidRPr="00190482">
              <w:rPr>
                <w:rFonts w:asciiTheme="minorHAnsi" w:hAnsiTheme="minorHAnsi"/>
                <w:w w:val="105"/>
                <w:sz w:val="18"/>
                <w:szCs w:val="18"/>
              </w:rPr>
              <w:t>Initiated on or after January 18, 2017</w:t>
            </w:r>
            <w:r w:rsidR="007A6B99" w:rsidRPr="00190482">
              <w:rPr>
                <w:rFonts w:asciiTheme="minorHAnsi" w:hAnsiTheme="minorHAnsi"/>
                <w:w w:val="105"/>
                <w:sz w:val="18"/>
                <w:szCs w:val="18"/>
              </w:rPr>
              <w:t xml:space="preserve"> </w:t>
            </w:r>
            <w:r w:rsidRPr="00190482">
              <w:rPr>
                <w:rFonts w:asciiTheme="minorHAnsi" w:hAnsiTheme="minorHAnsi"/>
                <w:i/>
                <w:w w:val="105"/>
                <w:sz w:val="18"/>
                <w:szCs w:val="18"/>
              </w:rPr>
              <w:t>NIH Policy on the</w:t>
            </w:r>
            <w:r w:rsidR="007A6B99" w:rsidRPr="00190482">
              <w:rPr>
                <w:rFonts w:asciiTheme="minorHAnsi" w:hAnsiTheme="minorHAnsi"/>
                <w:i/>
                <w:w w:val="105"/>
                <w:sz w:val="18"/>
                <w:szCs w:val="18"/>
              </w:rPr>
              <w:t xml:space="preserve"> </w:t>
            </w:r>
            <w:r w:rsidRPr="00190482">
              <w:rPr>
                <w:rFonts w:asciiTheme="minorHAnsi" w:hAnsiTheme="minorHAnsi"/>
                <w:i/>
                <w:w w:val="105"/>
                <w:sz w:val="18"/>
                <w:szCs w:val="18"/>
              </w:rPr>
              <w:t>Dissemination</w:t>
            </w:r>
            <w:r w:rsidRPr="00190482">
              <w:rPr>
                <w:rFonts w:asciiTheme="minorHAnsi" w:hAnsiTheme="minorHAnsi"/>
                <w:i/>
                <w:spacing w:val="-20"/>
                <w:w w:val="105"/>
                <w:sz w:val="18"/>
                <w:szCs w:val="18"/>
              </w:rPr>
              <w:t xml:space="preserve"> </w:t>
            </w:r>
            <w:r w:rsidRPr="00190482">
              <w:rPr>
                <w:rFonts w:asciiTheme="minorHAnsi" w:hAnsiTheme="minorHAnsi"/>
                <w:i/>
                <w:spacing w:val="2"/>
                <w:w w:val="105"/>
                <w:sz w:val="18"/>
                <w:szCs w:val="18"/>
              </w:rPr>
              <w:t>of</w:t>
            </w:r>
            <w:r w:rsidRPr="00190482">
              <w:rPr>
                <w:rFonts w:asciiTheme="minorHAnsi" w:hAnsiTheme="minorHAnsi"/>
                <w:i/>
                <w:spacing w:val="-17"/>
                <w:w w:val="105"/>
                <w:sz w:val="18"/>
                <w:szCs w:val="18"/>
              </w:rPr>
              <w:t xml:space="preserve"> </w:t>
            </w:r>
            <w:r w:rsidRPr="00190482">
              <w:rPr>
                <w:rFonts w:asciiTheme="minorHAnsi" w:hAnsiTheme="minorHAnsi"/>
                <w:i/>
                <w:w w:val="105"/>
                <w:sz w:val="18"/>
                <w:szCs w:val="18"/>
              </w:rPr>
              <w:t>NIH-Funded Clinical Trial</w:t>
            </w:r>
            <w:r w:rsidR="007A6B99" w:rsidRPr="00190482">
              <w:rPr>
                <w:rFonts w:asciiTheme="minorHAnsi" w:hAnsiTheme="minorHAnsi"/>
                <w:i/>
                <w:w w:val="105"/>
                <w:sz w:val="18"/>
                <w:szCs w:val="18"/>
              </w:rPr>
              <w:t xml:space="preserve"> </w:t>
            </w:r>
            <w:r w:rsidRPr="00190482">
              <w:rPr>
                <w:rFonts w:asciiTheme="minorHAnsi" w:hAnsiTheme="minorHAnsi"/>
                <w:i/>
                <w:w w:val="105"/>
                <w:sz w:val="18"/>
                <w:szCs w:val="18"/>
              </w:rPr>
              <w:t>Information</w:t>
            </w:r>
          </w:p>
        </w:tc>
        <w:tc>
          <w:tcPr>
            <w:tcW w:w="2163" w:type="dxa"/>
          </w:tcPr>
          <w:p w14:paraId="36EDB8C8"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rPr>
              <w:t xml:space="preserve">ClinicalTrials.Gov </w:t>
            </w:r>
            <w:r w:rsidRPr="00241245">
              <w:rPr>
                <w:rFonts w:asciiTheme="minorHAnsi" w:hAnsiTheme="minorHAnsi"/>
                <w:w w:val="105"/>
              </w:rPr>
              <w:t>Language</w:t>
            </w:r>
          </w:p>
        </w:tc>
        <w:tc>
          <w:tcPr>
            <w:tcW w:w="4587" w:type="dxa"/>
          </w:tcPr>
          <w:p w14:paraId="19F21A2C" w14:textId="528A177E"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For applicable clinical trials, the ClinicalTrials.Gov statement “A description of this clinical trial will be</w:t>
            </w:r>
            <w:r w:rsidR="007A6B99" w:rsidRPr="00241245">
              <w:rPr>
                <w:rFonts w:asciiTheme="minorHAnsi" w:hAnsiTheme="minorHAnsi"/>
              </w:rPr>
              <w:t xml:space="preserve"> </w:t>
            </w:r>
            <w:r w:rsidRPr="00241245">
              <w:rPr>
                <w:rFonts w:asciiTheme="minorHAnsi" w:hAnsiTheme="minorHAnsi"/>
              </w:rPr>
              <w:t xml:space="preserve">available on </w:t>
            </w:r>
            <w:hyperlink r:id="rId7">
              <w:r w:rsidRPr="00241245">
                <w:rPr>
                  <w:rFonts w:asciiTheme="minorHAnsi" w:hAnsiTheme="minorHAnsi"/>
                  <w:color w:val="330099"/>
                  <w:u w:val="single" w:color="330099"/>
                </w:rPr>
                <w:t>http://www.ClinicalTrials.gov</w:t>
              </w:r>
              <w:r w:rsidRPr="00241245">
                <w:rPr>
                  <w:rFonts w:asciiTheme="minorHAnsi" w:hAnsiTheme="minorHAnsi"/>
                </w:rPr>
                <w:t>,</w:t>
              </w:r>
            </w:hyperlink>
            <w:r w:rsidRPr="00241245">
              <w:rPr>
                <w:rFonts w:asciiTheme="minorHAnsi" w:hAnsiTheme="minorHAnsi"/>
              </w:rPr>
              <w:t xml:space="preserve"> as required by</w:t>
            </w:r>
            <w:r w:rsidR="00900A71" w:rsidRPr="00241245">
              <w:rPr>
                <w:rFonts w:asciiTheme="minorHAnsi" w:hAnsiTheme="minorHAnsi"/>
              </w:rPr>
              <w:t xml:space="preserve"> </w:t>
            </w:r>
            <w:r w:rsidRPr="00241245">
              <w:rPr>
                <w:rFonts w:asciiTheme="minorHAnsi" w:hAnsiTheme="minorHAnsi"/>
              </w:rPr>
              <w:t>U.S. Law. This website will not include information that</w:t>
            </w:r>
            <w:r w:rsidR="00900A71" w:rsidRPr="00241245">
              <w:rPr>
                <w:rFonts w:asciiTheme="minorHAnsi" w:hAnsiTheme="minorHAnsi"/>
              </w:rPr>
              <w:t xml:space="preserve"> </w:t>
            </w:r>
            <w:r w:rsidRPr="00241245">
              <w:rPr>
                <w:rFonts w:asciiTheme="minorHAnsi" w:hAnsiTheme="minorHAnsi"/>
              </w:rPr>
              <w:t>can identify you. At most, the website will include a</w:t>
            </w:r>
            <w:r w:rsidR="007A6B99" w:rsidRPr="00241245">
              <w:rPr>
                <w:rFonts w:asciiTheme="minorHAnsi" w:hAnsiTheme="minorHAnsi"/>
              </w:rPr>
              <w:t xml:space="preserve"> </w:t>
            </w:r>
            <w:r w:rsidRPr="00241245">
              <w:rPr>
                <w:rFonts w:asciiTheme="minorHAnsi" w:hAnsiTheme="minorHAnsi"/>
              </w:rPr>
              <w:t>summary of the results. You can search this website at</w:t>
            </w:r>
            <w:r w:rsidR="007A6B99" w:rsidRPr="00241245">
              <w:rPr>
                <w:rFonts w:asciiTheme="minorHAnsi" w:hAnsiTheme="minorHAnsi"/>
              </w:rPr>
              <w:t xml:space="preserve"> </w:t>
            </w:r>
            <w:r w:rsidRPr="00241245">
              <w:rPr>
                <w:rFonts w:asciiTheme="minorHAnsi" w:hAnsiTheme="minorHAnsi"/>
              </w:rPr>
              <w:t>any time”.  Shall be provided in informed consent</w:t>
            </w:r>
            <w:r w:rsidR="007A6B99" w:rsidRPr="00241245">
              <w:rPr>
                <w:rFonts w:asciiTheme="minorHAnsi" w:hAnsiTheme="minorHAnsi"/>
              </w:rPr>
              <w:t xml:space="preserve"> </w:t>
            </w:r>
            <w:r w:rsidRPr="00241245">
              <w:rPr>
                <w:rFonts w:asciiTheme="minorHAnsi" w:hAnsiTheme="minorHAnsi"/>
              </w:rPr>
              <w:t>documents</w:t>
            </w:r>
          </w:p>
        </w:tc>
        <w:tc>
          <w:tcPr>
            <w:tcW w:w="720" w:type="dxa"/>
          </w:tcPr>
          <w:p w14:paraId="77E2C40D" w14:textId="77777777" w:rsidR="009F45C7" w:rsidRPr="00241245" w:rsidRDefault="009F45C7" w:rsidP="00631EA8">
            <w:pPr>
              <w:spacing w:before="120"/>
              <w:jc w:val="center"/>
              <w:rPr>
                <w:rFonts w:asciiTheme="minorHAnsi" w:hAnsiTheme="minorHAnsi"/>
              </w:rPr>
            </w:pPr>
          </w:p>
        </w:tc>
      </w:tr>
      <w:tr w:rsidR="009F45C7" w:rsidRPr="00F040EE" w14:paraId="555F10CA" w14:textId="77777777" w:rsidTr="00257566">
        <w:trPr>
          <w:trHeight w:val="507"/>
        </w:trPr>
        <w:tc>
          <w:tcPr>
            <w:tcW w:w="1882" w:type="dxa"/>
          </w:tcPr>
          <w:p w14:paraId="2422707E"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4.8.10(k)</w:t>
            </w:r>
          </w:p>
        </w:tc>
        <w:tc>
          <w:tcPr>
            <w:tcW w:w="2163" w:type="dxa"/>
          </w:tcPr>
          <w:p w14:paraId="0361632A"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Payment</w:t>
            </w:r>
          </w:p>
        </w:tc>
        <w:tc>
          <w:tcPr>
            <w:tcW w:w="4587" w:type="dxa"/>
          </w:tcPr>
          <w:p w14:paraId="2DC9B98A" w14:textId="372F0481"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Anticipated prorated payment for participation, if any, to</w:t>
            </w:r>
            <w:r w:rsidR="00900A71" w:rsidRPr="00241245">
              <w:rPr>
                <w:rFonts w:asciiTheme="minorHAnsi" w:hAnsiTheme="minorHAnsi"/>
              </w:rPr>
              <w:t xml:space="preserve"> </w:t>
            </w:r>
            <w:r w:rsidRPr="00241245">
              <w:rPr>
                <w:rFonts w:asciiTheme="minorHAnsi" w:hAnsiTheme="minorHAnsi"/>
              </w:rPr>
              <w:t>the subject for participating in the trial</w:t>
            </w:r>
          </w:p>
        </w:tc>
        <w:tc>
          <w:tcPr>
            <w:tcW w:w="720" w:type="dxa"/>
          </w:tcPr>
          <w:p w14:paraId="2EDFA8E4" w14:textId="77777777" w:rsidR="009F45C7" w:rsidRPr="00241245" w:rsidRDefault="009F45C7" w:rsidP="00631EA8">
            <w:pPr>
              <w:spacing w:before="120"/>
              <w:jc w:val="center"/>
              <w:rPr>
                <w:rFonts w:asciiTheme="minorHAnsi" w:hAnsiTheme="minorHAnsi"/>
              </w:rPr>
            </w:pPr>
          </w:p>
        </w:tc>
      </w:tr>
      <w:tr w:rsidR="009F45C7" w:rsidRPr="00F040EE" w14:paraId="48DAA351" w14:textId="77777777" w:rsidTr="00257566">
        <w:trPr>
          <w:trHeight w:val="1001"/>
        </w:trPr>
        <w:tc>
          <w:tcPr>
            <w:tcW w:w="1882" w:type="dxa"/>
          </w:tcPr>
          <w:p w14:paraId="3B13E6AE"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sz w:val="18"/>
                <w:szCs w:val="18"/>
              </w:rPr>
              <w:t>45 CFR 46.116(c)(7)</w:t>
            </w:r>
          </w:p>
        </w:tc>
        <w:tc>
          <w:tcPr>
            <w:tcW w:w="2163" w:type="dxa"/>
          </w:tcPr>
          <w:p w14:paraId="05857E20" w14:textId="77777777" w:rsidR="009F45C7" w:rsidRPr="00241245" w:rsidRDefault="009F45C7" w:rsidP="00631EA8">
            <w:pPr>
              <w:pStyle w:val="TableParagraph"/>
              <w:spacing w:before="120"/>
              <w:ind w:left="61"/>
              <w:rPr>
                <w:rFonts w:asciiTheme="minorHAnsi" w:hAnsiTheme="minorHAnsi"/>
                <w:b/>
              </w:rPr>
            </w:pPr>
            <w:r w:rsidRPr="00241245">
              <w:rPr>
                <w:rFonts w:asciiTheme="minorHAnsi" w:hAnsiTheme="minorHAnsi"/>
                <w:b/>
              </w:rPr>
              <w:t>Commercial Profit</w:t>
            </w:r>
          </w:p>
        </w:tc>
        <w:tc>
          <w:tcPr>
            <w:tcW w:w="4587" w:type="dxa"/>
          </w:tcPr>
          <w:p w14:paraId="6D444E17" w14:textId="77777777" w:rsidR="009F45C7" w:rsidRPr="00241245" w:rsidRDefault="009F45C7" w:rsidP="00631EA8">
            <w:pPr>
              <w:pStyle w:val="TableParagraph"/>
              <w:spacing w:before="120"/>
              <w:ind w:left="140"/>
              <w:rPr>
                <w:rFonts w:asciiTheme="minorHAnsi" w:hAnsiTheme="minorHAnsi"/>
                <w:b/>
              </w:rPr>
            </w:pPr>
            <w:r w:rsidRPr="00241245">
              <w:rPr>
                <w:rFonts w:asciiTheme="minorHAnsi" w:hAnsiTheme="minorHAnsi"/>
                <w:b/>
              </w:rPr>
              <w:t>A statement that the subject’s biospecimens (even if identifiers are removed) may be used for commercial profit, and whether the subject will or will not share in this commercial profit</w:t>
            </w:r>
          </w:p>
        </w:tc>
        <w:tc>
          <w:tcPr>
            <w:tcW w:w="720" w:type="dxa"/>
          </w:tcPr>
          <w:p w14:paraId="7074B898" w14:textId="77777777" w:rsidR="009F45C7" w:rsidRPr="00241245" w:rsidRDefault="009F45C7" w:rsidP="00631EA8">
            <w:pPr>
              <w:spacing w:before="120"/>
              <w:jc w:val="center"/>
              <w:rPr>
                <w:rFonts w:asciiTheme="minorHAnsi" w:hAnsiTheme="minorHAnsi"/>
              </w:rPr>
            </w:pPr>
          </w:p>
        </w:tc>
      </w:tr>
      <w:tr w:rsidR="009F45C7" w:rsidRPr="00F040EE" w14:paraId="748681C1" w14:textId="77777777" w:rsidTr="00257566">
        <w:trPr>
          <w:trHeight w:val="867"/>
        </w:trPr>
        <w:tc>
          <w:tcPr>
            <w:tcW w:w="1882" w:type="dxa"/>
          </w:tcPr>
          <w:p w14:paraId="06B83D43" w14:textId="68DFA412" w:rsidR="009F45C7" w:rsidRPr="00190482" w:rsidRDefault="009F45C7" w:rsidP="00631EA8">
            <w:pPr>
              <w:pStyle w:val="TableParagraph"/>
              <w:spacing w:before="120"/>
              <w:ind w:left="115" w:right="100"/>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c</w:t>
            </w:r>
            <w:r w:rsidRPr="00190482">
              <w:rPr>
                <w:rFonts w:asciiTheme="minorHAnsi" w:hAnsiTheme="minorHAnsi"/>
                <w:w w:val="105"/>
                <w:sz w:val="18"/>
                <w:szCs w:val="18"/>
              </w:rPr>
              <w:t>)(3) ICH E6 4.8.10(l)</w:t>
            </w:r>
          </w:p>
          <w:p w14:paraId="6512D6DB" w14:textId="77777777" w:rsidR="009F45C7" w:rsidRPr="00190482" w:rsidRDefault="009F45C7" w:rsidP="0054240C">
            <w:pPr>
              <w:pStyle w:val="TableParagraph"/>
              <w:ind w:left="115"/>
              <w:rPr>
                <w:rFonts w:asciiTheme="minorHAnsi" w:hAnsiTheme="minorHAnsi"/>
                <w:sz w:val="18"/>
                <w:szCs w:val="18"/>
              </w:rPr>
            </w:pPr>
            <w:r w:rsidRPr="00190482">
              <w:rPr>
                <w:rFonts w:asciiTheme="minorHAnsi" w:hAnsiTheme="minorHAnsi"/>
                <w:w w:val="105"/>
                <w:sz w:val="18"/>
                <w:szCs w:val="18"/>
              </w:rPr>
              <w:t>21 CFR 50.25(b)(3)</w:t>
            </w:r>
          </w:p>
        </w:tc>
        <w:tc>
          <w:tcPr>
            <w:tcW w:w="2163" w:type="dxa"/>
          </w:tcPr>
          <w:p w14:paraId="306CF943"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Costs</w:t>
            </w:r>
          </w:p>
        </w:tc>
        <w:tc>
          <w:tcPr>
            <w:tcW w:w="4587" w:type="dxa"/>
          </w:tcPr>
          <w:p w14:paraId="5FA34A7E" w14:textId="77777777"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Potential additional costs to subject from participation</w:t>
            </w:r>
          </w:p>
          <w:p w14:paraId="166DA4BC" w14:textId="6D37E674"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(consider: Who pays: subjects and/or their insurance? The sponsor?  National health plan?</w:t>
            </w:r>
            <w:r w:rsidR="009A00FC" w:rsidRPr="00241245">
              <w:rPr>
                <w:rFonts w:asciiTheme="minorHAnsi" w:hAnsiTheme="minorHAnsi"/>
              </w:rPr>
              <w:t>)</w:t>
            </w:r>
          </w:p>
        </w:tc>
        <w:tc>
          <w:tcPr>
            <w:tcW w:w="720" w:type="dxa"/>
          </w:tcPr>
          <w:p w14:paraId="0755756D" w14:textId="77777777" w:rsidR="009F45C7" w:rsidRPr="00241245" w:rsidRDefault="009F45C7" w:rsidP="00631EA8">
            <w:pPr>
              <w:spacing w:before="120"/>
              <w:jc w:val="center"/>
              <w:rPr>
                <w:rFonts w:asciiTheme="minorHAnsi" w:hAnsiTheme="minorHAnsi"/>
              </w:rPr>
            </w:pPr>
          </w:p>
        </w:tc>
      </w:tr>
      <w:tr w:rsidR="009F45C7" w:rsidRPr="00F040EE" w14:paraId="0187DE8C" w14:textId="77777777" w:rsidTr="00257566">
        <w:trPr>
          <w:trHeight w:val="867"/>
        </w:trPr>
        <w:tc>
          <w:tcPr>
            <w:tcW w:w="1882" w:type="dxa"/>
            <w:vMerge w:val="restart"/>
          </w:tcPr>
          <w:p w14:paraId="4AE19969" w14:textId="2DA44EC7" w:rsidR="009F45C7" w:rsidRPr="00190482" w:rsidRDefault="009F45C7" w:rsidP="00631EA8">
            <w:pPr>
              <w:pStyle w:val="TableParagraph"/>
              <w:spacing w:before="120"/>
              <w:ind w:left="115" w:right="108"/>
              <w:rPr>
                <w:rFonts w:asciiTheme="minorHAnsi" w:hAnsiTheme="minorHAnsi"/>
                <w:sz w:val="18"/>
                <w:szCs w:val="18"/>
              </w:rPr>
            </w:pPr>
            <w:r w:rsidRPr="00190482">
              <w:rPr>
                <w:rFonts w:asciiTheme="minorHAnsi" w:hAnsiTheme="minorHAnsi"/>
                <w:w w:val="105"/>
                <w:sz w:val="18"/>
                <w:szCs w:val="18"/>
              </w:rPr>
              <w:t>45 CFR 46.116(</w:t>
            </w:r>
            <w:r w:rsidR="0054240C" w:rsidRPr="00190482">
              <w:rPr>
                <w:rFonts w:asciiTheme="minorHAnsi" w:hAnsiTheme="minorHAnsi"/>
                <w:w w:val="105"/>
                <w:sz w:val="18"/>
                <w:szCs w:val="18"/>
              </w:rPr>
              <w:t>b</w:t>
            </w:r>
            <w:r w:rsidRPr="00190482">
              <w:rPr>
                <w:rFonts w:asciiTheme="minorHAnsi" w:hAnsiTheme="minorHAnsi"/>
                <w:w w:val="105"/>
                <w:sz w:val="18"/>
                <w:szCs w:val="18"/>
              </w:rPr>
              <w:t>)(6) ICH E6 4.8.10(j)</w:t>
            </w:r>
          </w:p>
          <w:p w14:paraId="4BC7339A"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21 CFR 50.25(a)(6)</w:t>
            </w:r>
          </w:p>
        </w:tc>
        <w:tc>
          <w:tcPr>
            <w:tcW w:w="2163" w:type="dxa"/>
          </w:tcPr>
          <w:p w14:paraId="6796EA28"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Compensation</w:t>
            </w:r>
          </w:p>
        </w:tc>
        <w:tc>
          <w:tcPr>
            <w:tcW w:w="4587" w:type="dxa"/>
          </w:tcPr>
          <w:p w14:paraId="23A1F9D8"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For research involving more than minimal risk, an explanation as to whether any compensation is available if injury occurs</w:t>
            </w:r>
          </w:p>
        </w:tc>
        <w:tc>
          <w:tcPr>
            <w:tcW w:w="720" w:type="dxa"/>
          </w:tcPr>
          <w:p w14:paraId="17FA89DF" w14:textId="77777777" w:rsidR="009F45C7" w:rsidRPr="00241245" w:rsidRDefault="009F45C7" w:rsidP="00631EA8">
            <w:pPr>
              <w:spacing w:before="120"/>
              <w:jc w:val="center"/>
              <w:rPr>
                <w:rFonts w:asciiTheme="minorHAnsi" w:hAnsiTheme="minorHAnsi"/>
              </w:rPr>
            </w:pPr>
          </w:p>
        </w:tc>
      </w:tr>
      <w:tr w:rsidR="009F45C7" w:rsidRPr="00F040EE" w14:paraId="48DF8C31" w14:textId="77777777" w:rsidTr="00257566">
        <w:trPr>
          <w:trHeight w:val="777"/>
        </w:trPr>
        <w:tc>
          <w:tcPr>
            <w:tcW w:w="1882" w:type="dxa"/>
            <w:vMerge/>
          </w:tcPr>
          <w:p w14:paraId="54714C9E" w14:textId="77777777" w:rsidR="009F45C7" w:rsidRPr="00190482" w:rsidRDefault="009F45C7" w:rsidP="00631EA8">
            <w:pPr>
              <w:pStyle w:val="TableParagraph"/>
              <w:spacing w:before="120"/>
              <w:ind w:left="115"/>
              <w:rPr>
                <w:rFonts w:asciiTheme="minorHAnsi" w:hAnsiTheme="minorHAnsi"/>
                <w:w w:val="105"/>
                <w:sz w:val="18"/>
                <w:szCs w:val="18"/>
              </w:rPr>
            </w:pPr>
          </w:p>
        </w:tc>
        <w:tc>
          <w:tcPr>
            <w:tcW w:w="2163" w:type="dxa"/>
          </w:tcPr>
          <w:p w14:paraId="09E8B320"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Medical Treatments Available</w:t>
            </w:r>
          </w:p>
        </w:tc>
        <w:tc>
          <w:tcPr>
            <w:tcW w:w="4587" w:type="dxa"/>
          </w:tcPr>
          <w:p w14:paraId="2CE7652D" w14:textId="21CCA8C6"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An explanation as to whether any medical treatments are</w:t>
            </w:r>
            <w:r w:rsidR="00900A71" w:rsidRPr="00241245">
              <w:rPr>
                <w:rFonts w:asciiTheme="minorHAnsi" w:hAnsiTheme="minorHAnsi"/>
              </w:rPr>
              <w:t xml:space="preserve"> </w:t>
            </w:r>
            <w:r w:rsidRPr="00241245">
              <w:rPr>
                <w:rFonts w:asciiTheme="minorHAnsi" w:hAnsiTheme="minorHAnsi"/>
              </w:rPr>
              <w:t>available if injury occurs, if so, what they consist of, OR where further information may be obtained</w:t>
            </w:r>
          </w:p>
        </w:tc>
        <w:tc>
          <w:tcPr>
            <w:tcW w:w="720" w:type="dxa"/>
          </w:tcPr>
          <w:p w14:paraId="44213448" w14:textId="77777777" w:rsidR="009F45C7" w:rsidRPr="00241245" w:rsidRDefault="009F45C7" w:rsidP="00631EA8">
            <w:pPr>
              <w:spacing w:before="120"/>
              <w:jc w:val="center"/>
              <w:rPr>
                <w:rFonts w:asciiTheme="minorHAnsi" w:hAnsiTheme="minorHAnsi"/>
              </w:rPr>
            </w:pPr>
          </w:p>
        </w:tc>
      </w:tr>
      <w:tr w:rsidR="009F45C7" w:rsidRPr="00F040EE" w14:paraId="3D9FB08B" w14:textId="77777777" w:rsidTr="00257566">
        <w:tc>
          <w:tcPr>
            <w:tcW w:w="1882" w:type="dxa"/>
            <w:vMerge w:val="restart"/>
          </w:tcPr>
          <w:p w14:paraId="00DCC2D8" w14:textId="77777777"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Federal Antideficiency Act</w:t>
            </w:r>
          </w:p>
        </w:tc>
        <w:tc>
          <w:tcPr>
            <w:tcW w:w="2163" w:type="dxa"/>
            <w:vMerge w:val="restart"/>
          </w:tcPr>
          <w:p w14:paraId="5A67E950"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Injury</w:t>
            </w:r>
          </w:p>
        </w:tc>
        <w:tc>
          <w:tcPr>
            <w:tcW w:w="4587" w:type="dxa"/>
          </w:tcPr>
          <w:p w14:paraId="5F6E7A54" w14:textId="43737A96"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i/>
              </w:rPr>
              <w:t>[When funded by a federal government contract]</w:t>
            </w:r>
            <w:r w:rsidRPr="00241245">
              <w:rPr>
                <w:rFonts w:asciiTheme="minorHAnsi" w:hAnsiTheme="minorHAnsi"/>
                <w:b/>
              </w:rPr>
              <w:t xml:space="preserve"> </w:t>
            </w:r>
            <w:r w:rsidRPr="00241245">
              <w:rPr>
                <w:rFonts w:asciiTheme="minorHAnsi" w:hAnsiTheme="minorHAnsi"/>
              </w:rPr>
              <w:t>The ICF must state: In general, no long-term</w:t>
            </w:r>
            <w:r w:rsidR="00900A71" w:rsidRPr="00241245">
              <w:rPr>
                <w:rFonts w:asciiTheme="minorHAnsi" w:hAnsiTheme="minorHAnsi"/>
              </w:rPr>
              <w:t xml:space="preserve"> </w:t>
            </w:r>
            <w:r w:rsidRPr="00241245">
              <w:rPr>
                <w:rFonts w:asciiTheme="minorHAnsi" w:hAnsiTheme="minorHAnsi"/>
              </w:rPr>
              <w:t xml:space="preserve">medical care or financial </w:t>
            </w:r>
            <w:r w:rsidRPr="00241245">
              <w:rPr>
                <w:rFonts w:asciiTheme="minorHAnsi" w:hAnsiTheme="minorHAnsi"/>
              </w:rPr>
              <w:lastRenderedPageBreak/>
              <w:t>compensation for research-related injuries will be provided by the NIH or the Federal Government</w:t>
            </w:r>
          </w:p>
        </w:tc>
        <w:tc>
          <w:tcPr>
            <w:tcW w:w="720" w:type="dxa"/>
          </w:tcPr>
          <w:p w14:paraId="2C57C14F" w14:textId="77777777" w:rsidR="009F45C7" w:rsidRPr="00241245" w:rsidRDefault="009F45C7" w:rsidP="00631EA8">
            <w:pPr>
              <w:spacing w:before="120"/>
              <w:jc w:val="center"/>
              <w:rPr>
                <w:rFonts w:asciiTheme="minorHAnsi" w:hAnsiTheme="minorHAnsi"/>
              </w:rPr>
            </w:pPr>
          </w:p>
        </w:tc>
      </w:tr>
      <w:tr w:rsidR="009F45C7" w:rsidRPr="00F040EE" w14:paraId="107370F9" w14:textId="77777777" w:rsidTr="00257566">
        <w:trPr>
          <w:trHeight w:val="1155"/>
        </w:trPr>
        <w:tc>
          <w:tcPr>
            <w:tcW w:w="1882" w:type="dxa"/>
            <w:vMerge/>
          </w:tcPr>
          <w:p w14:paraId="32448ADB" w14:textId="77777777" w:rsidR="009F45C7" w:rsidRPr="00190482" w:rsidRDefault="009F45C7" w:rsidP="00631EA8">
            <w:pPr>
              <w:pStyle w:val="TableParagraph"/>
              <w:spacing w:before="120"/>
              <w:ind w:left="115"/>
              <w:rPr>
                <w:rFonts w:asciiTheme="minorHAnsi" w:hAnsiTheme="minorHAnsi"/>
                <w:w w:val="105"/>
                <w:sz w:val="18"/>
                <w:szCs w:val="18"/>
              </w:rPr>
            </w:pPr>
          </w:p>
        </w:tc>
        <w:tc>
          <w:tcPr>
            <w:tcW w:w="2163" w:type="dxa"/>
            <w:vMerge/>
          </w:tcPr>
          <w:p w14:paraId="0A8FBC8B" w14:textId="77777777" w:rsidR="009F45C7" w:rsidRPr="00241245" w:rsidRDefault="009F45C7" w:rsidP="00631EA8">
            <w:pPr>
              <w:pStyle w:val="TableParagraph"/>
              <w:spacing w:before="120"/>
              <w:ind w:left="61"/>
              <w:rPr>
                <w:rFonts w:asciiTheme="minorHAnsi" w:hAnsiTheme="minorHAnsi"/>
              </w:rPr>
            </w:pPr>
          </w:p>
        </w:tc>
        <w:tc>
          <w:tcPr>
            <w:tcW w:w="4587" w:type="dxa"/>
          </w:tcPr>
          <w:p w14:paraId="4740D0D3"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i/>
              </w:rPr>
              <w:t>[When not funded by a federal government contract]</w:t>
            </w:r>
            <w:r w:rsidRPr="00241245">
              <w:rPr>
                <w:rFonts w:asciiTheme="minorHAnsi" w:hAnsiTheme="minorHAnsi"/>
                <w:b/>
              </w:rPr>
              <w:t xml:space="preserve"> </w:t>
            </w:r>
            <w:r w:rsidRPr="00241245">
              <w:rPr>
                <w:rFonts w:asciiTheme="minorHAnsi" w:hAnsiTheme="minorHAnsi"/>
              </w:rPr>
              <w:t>The ICF should describe the alternative resources, if any, for long-term medical care or financial compensation for research-related injuries</w:t>
            </w:r>
          </w:p>
        </w:tc>
        <w:tc>
          <w:tcPr>
            <w:tcW w:w="720" w:type="dxa"/>
          </w:tcPr>
          <w:p w14:paraId="1C980E90" w14:textId="77777777" w:rsidR="009F45C7" w:rsidRPr="00241245" w:rsidRDefault="009F45C7" w:rsidP="00631EA8">
            <w:pPr>
              <w:spacing w:before="120"/>
              <w:jc w:val="center"/>
              <w:rPr>
                <w:rFonts w:asciiTheme="minorHAnsi" w:hAnsiTheme="minorHAnsi"/>
              </w:rPr>
            </w:pPr>
          </w:p>
        </w:tc>
      </w:tr>
      <w:tr w:rsidR="009F45C7" w:rsidRPr="00F040EE" w14:paraId="64419552" w14:textId="77777777" w:rsidTr="00257566">
        <w:trPr>
          <w:trHeight w:val="1065"/>
        </w:trPr>
        <w:tc>
          <w:tcPr>
            <w:tcW w:w="1882" w:type="dxa"/>
            <w:vMerge w:val="restart"/>
          </w:tcPr>
          <w:p w14:paraId="242C8D42" w14:textId="21396BFD" w:rsidR="008D0AD9"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spacing w:val="3"/>
                <w:w w:val="105"/>
                <w:sz w:val="18"/>
                <w:szCs w:val="18"/>
              </w:rPr>
              <w:t xml:space="preserve">45 </w:t>
            </w:r>
            <w:r w:rsidRPr="00190482">
              <w:rPr>
                <w:rFonts w:asciiTheme="minorHAnsi" w:hAnsiTheme="minorHAnsi"/>
                <w:w w:val="105"/>
                <w:sz w:val="18"/>
                <w:szCs w:val="18"/>
              </w:rPr>
              <w:t>CFR</w:t>
            </w:r>
            <w:r w:rsidRPr="00190482">
              <w:rPr>
                <w:rFonts w:asciiTheme="minorHAnsi" w:hAnsiTheme="minorHAnsi"/>
                <w:spacing w:val="-26"/>
                <w:w w:val="105"/>
                <w:sz w:val="18"/>
                <w:szCs w:val="18"/>
              </w:rPr>
              <w:t xml:space="preserve"> </w:t>
            </w:r>
            <w:r w:rsidRPr="00190482">
              <w:rPr>
                <w:rFonts w:asciiTheme="minorHAnsi" w:hAnsiTheme="minorHAnsi"/>
                <w:spacing w:val="-5"/>
                <w:w w:val="105"/>
                <w:sz w:val="18"/>
                <w:szCs w:val="18"/>
              </w:rPr>
              <w:t>46.116(</w:t>
            </w:r>
            <w:r w:rsidR="0054240C" w:rsidRPr="00190482">
              <w:rPr>
                <w:rFonts w:asciiTheme="minorHAnsi" w:hAnsiTheme="minorHAnsi"/>
                <w:spacing w:val="-5"/>
                <w:w w:val="105"/>
                <w:sz w:val="18"/>
                <w:szCs w:val="18"/>
              </w:rPr>
              <w:t>b</w:t>
            </w:r>
            <w:r w:rsidRPr="00190482">
              <w:rPr>
                <w:rFonts w:asciiTheme="minorHAnsi" w:hAnsiTheme="minorHAnsi"/>
                <w:spacing w:val="-5"/>
                <w:w w:val="105"/>
                <w:sz w:val="18"/>
                <w:szCs w:val="18"/>
              </w:rPr>
              <w:t xml:space="preserve">)(7) </w:t>
            </w:r>
            <w:r w:rsidRPr="00190482">
              <w:rPr>
                <w:rFonts w:asciiTheme="minorHAnsi" w:hAnsiTheme="minorHAnsi"/>
                <w:w w:val="105"/>
                <w:sz w:val="18"/>
                <w:szCs w:val="18"/>
              </w:rPr>
              <w:t xml:space="preserve">ICH </w:t>
            </w:r>
            <w:r w:rsidRPr="00190482">
              <w:rPr>
                <w:rFonts w:asciiTheme="minorHAnsi" w:hAnsiTheme="minorHAnsi"/>
                <w:spacing w:val="-3"/>
                <w:w w:val="105"/>
                <w:sz w:val="18"/>
                <w:szCs w:val="18"/>
              </w:rPr>
              <w:t xml:space="preserve">E6 </w:t>
            </w:r>
            <w:r w:rsidRPr="00190482">
              <w:rPr>
                <w:rFonts w:asciiTheme="minorHAnsi" w:hAnsiTheme="minorHAnsi"/>
                <w:w w:val="105"/>
                <w:sz w:val="18"/>
                <w:szCs w:val="18"/>
              </w:rPr>
              <w:t xml:space="preserve">4.8.10(q) </w:t>
            </w:r>
          </w:p>
          <w:p w14:paraId="28869474" w14:textId="63508C8B" w:rsidR="009F45C7" w:rsidRPr="00190482"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spacing w:val="3"/>
                <w:w w:val="105"/>
                <w:sz w:val="18"/>
                <w:szCs w:val="18"/>
              </w:rPr>
              <w:t>21</w:t>
            </w:r>
            <w:r w:rsidRPr="00190482">
              <w:rPr>
                <w:rFonts w:asciiTheme="minorHAnsi" w:hAnsiTheme="minorHAnsi"/>
                <w:spacing w:val="-16"/>
                <w:w w:val="105"/>
                <w:sz w:val="18"/>
                <w:szCs w:val="18"/>
              </w:rPr>
              <w:t xml:space="preserve"> </w:t>
            </w:r>
            <w:r w:rsidRPr="00190482">
              <w:rPr>
                <w:rFonts w:asciiTheme="minorHAnsi" w:hAnsiTheme="minorHAnsi"/>
                <w:w w:val="105"/>
                <w:sz w:val="18"/>
                <w:szCs w:val="18"/>
              </w:rPr>
              <w:t>CFR</w:t>
            </w:r>
            <w:r w:rsidRPr="00190482">
              <w:rPr>
                <w:rFonts w:asciiTheme="minorHAnsi" w:hAnsiTheme="minorHAnsi"/>
                <w:spacing w:val="-20"/>
                <w:w w:val="105"/>
                <w:sz w:val="18"/>
                <w:szCs w:val="18"/>
              </w:rPr>
              <w:t xml:space="preserve"> </w:t>
            </w:r>
            <w:r w:rsidRPr="00190482">
              <w:rPr>
                <w:rFonts w:asciiTheme="minorHAnsi" w:hAnsiTheme="minorHAnsi"/>
                <w:w w:val="105"/>
                <w:sz w:val="18"/>
                <w:szCs w:val="18"/>
              </w:rPr>
              <w:t>50.25(a)(7)</w:t>
            </w:r>
          </w:p>
        </w:tc>
        <w:tc>
          <w:tcPr>
            <w:tcW w:w="2163" w:type="dxa"/>
            <w:vMerge w:val="restart"/>
          </w:tcPr>
          <w:p w14:paraId="35670A3F"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rPr>
              <w:t>Contact Information</w:t>
            </w:r>
          </w:p>
        </w:tc>
        <w:tc>
          <w:tcPr>
            <w:tcW w:w="4587" w:type="dxa"/>
          </w:tcPr>
          <w:p w14:paraId="4D00F4AB"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Contact information or placeholder for questions about research, including concerns or complaints (note: same contact may be listed for study questions and research related injuries)</w:t>
            </w:r>
          </w:p>
        </w:tc>
        <w:tc>
          <w:tcPr>
            <w:tcW w:w="720" w:type="dxa"/>
          </w:tcPr>
          <w:p w14:paraId="38B71F89" w14:textId="77777777" w:rsidR="009F45C7" w:rsidRPr="00241245" w:rsidRDefault="009F45C7" w:rsidP="00631EA8">
            <w:pPr>
              <w:spacing w:before="120"/>
              <w:jc w:val="center"/>
              <w:rPr>
                <w:rFonts w:asciiTheme="minorHAnsi" w:hAnsiTheme="minorHAnsi"/>
              </w:rPr>
            </w:pPr>
          </w:p>
        </w:tc>
      </w:tr>
      <w:tr w:rsidR="009F45C7" w:rsidRPr="00F040EE" w14:paraId="0EA88304" w14:textId="77777777" w:rsidTr="00257566">
        <w:tc>
          <w:tcPr>
            <w:tcW w:w="1882" w:type="dxa"/>
            <w:vMerge/>
          </w:tcPr>
          <w:p w14:paraId="430A60BA" w14:textId="77777777" w:rsidR="009F45C7" w:rsidRPr="00190482" w:rsidRDefault="009F45C7" w:rsidP="00631EA8">
            <w:pPr>
              <w:pStyle w:val="TableParagraph"/>
              <w:spacing w:before="120"/>
              <w:ind w:left="115"/>
              <w:rPr>
                <w:rFonts w:asciiTheme="minorHAnsi" w:hAnsiTheme="minorHAnsi"/>
                <w:w w:val="105"/>
                <w:sz w:val="18"/>
                <w:szCs w:val="18"/>
              </w:rPr>
            </w:pPr>
          </w:p>
        </w:tc>
        <w:tc>
          <w:tcPr>
            <w:tcW w:w="2163" w:type="dxa"/>
            <w:vMerge/>
          </w:tcPr>
          <w:p w14:paraId="002D95AB" w14:textId="77777777" w:rsidR="009F45C7" w:rsidRPr="00241245" w:rsidRDefault="009F45C7" w:rsidP="00631EA8">
            <w:pPr>
              <w:pStyle w:val="TableParagraph"/>
              <w:spacing w:before="120"/>
              <w:ind w:left="61"/>
              <w:rPr>
                <w:rFonts w:asciiTheme="minorHAnsi" w:hAnsiTheme="minorHAnsi"/>
              </w:rPr>
            </w:pPr>
          </w:p>
        </w:tc>
        <w:tc>
          <w:tcPr>
            <w:tcW w:w="4587" w:type="dxa"/>
          </w:tcPr>
          <w:p w14:paraId="1C7AD6C9" w14:textId="59B2AB7D"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Contact information or placeholder for research related</w:t>
            </w:r>
            <w:r w:rsidR="007A6B99" w:rsidRPr="00241245">
              <w:rPr>
                <w:rFonts w:asciiTheme="minorHAnsi" w:hAnsiTheme="minorHAnsi"/>
              </w:rPr>
              <w:t xml:space="preserve"> </w:t>
            </w:r>
            <w:r w:rsidRPr="00241245">
              <w:rPr>
                <w:rFonts w:asciiTheme="minorHAnsi" w:hAnsiTheme="minorHAnsi"/>
              </w:rPr>
              <w:t>injuries</w:t>
            </w:r>
          </w:p>
        </w:tc>
        <w:tc>
          <w:tcPr>
            <w:tcW w:w="720" w:type="dxa"/>
          </w:tcPr>
          <w:p w14:paraId="2F8EA6FA" w14:textId="77777777" w:rsidR="009F45C7" w:rsidRPr="00241245" w:rsidRDefault="009F45C7" w:rsidP="00631EA8">
            <w:pPr>
              <w:spacing w:before="120"/>
              <w:jc w:val="center"/>
              <w:rPr>
                <w:rFonts w:asciiTheme="minorHAnsi" w:hAnsiTheme="minorHAnsi"/>
              </w:rPr>
            </w:pPr>
          </w:p>
        </w:tc>
      </w:tr>
      <w:tr w:rsidR="009F45C7" w:rsidRPr="00F040EE" w14:paraId="287282FD" w14:textId="77777777" w:rsidTr="00257566">
        <w:tc>
          <w:tcPr>
            <w:tcW w:w="1882" w:type="dxa"/>
            <w:vMerge/>
          </w:tcPr>
          <w:p w14:paraId="71B6DAC9" w14:textId="77777777" w:rsidR="009F45C7" w:rsidRPr="00190482" w:rsidRDefault="009F45C7" w:rsidP="00631EA8">
            <w:pPr>
              <w:pStyle w:val="TableParagraph"/>
              <w:spacing w:before="120"/>
              <w:ind w:left="115"/>
              <w:rPr>
                <w:rFonts w:asciiTheme="minorHAnsi" w:hAnsiTheme="minorHAnsi"/>
                <w:w w:val="105"/>
                <w:sz w:val="18"/>
                <w:szCs w:val="18"/>
              </w:rPr>
            </w:pPr>
          </w:p>
        </w:tc>
        <w:tc>
          <w:tcPr>
            <w:tcW w:w="2163" w:type="dxa"/>
            <w:vMerge/>
          </w:tcPr>
          <w:p w14:paraId="0EF442EA" w14:textId="77777777" w:rsidR="009F45C7" w:rsidRPr="00241245" w:rsidRDefault="009F45C7" w:rsidP="00631EA8">
            <w:pPr>
              <w:pStyle w:val="TableParagraph"/>
              <w:spacing w:before="120"/>
              <w:ind w:left="61"/>
              <w:rPr>
                <w:rFonts w:asciiTheme="minorHAnsi" w:hAnsiTheme="minorHAnsi"/>
              </w:rPr>
            </w:pPr>
          </w:p>
        </w:tc>
        <w:tc>
          <w:tcPr>
            <w:tcW w:w="4587" w:type="dxa"/>
          </w:tcPr>
          <w:p w14:paraId="4BB7C214" w14:textId="77777777" w:rsidR="009F45C7" w:rsidRPr="00241245" w:rsidRDefault="009F45C7" w:rsidP="00631EA8">
            <w:pPr>
              <w:pStyle w:val="TableParagraph"/>
              <w:spacing w:before="120"/>
              <w:ind w:left="140" w:right="389"/>
              <w:rPr>
                <w:rFonts w:asciiTheme="minorHAnsi" w:hAnsiTheme="minorHAnsi"/>
              </w:rPr>
            </w:pPr>
            <w:r w:rsidRPr="00241245">
              <w:rPr>
                <w:rFonts w:asciiTheme="minorHAnsi" w:hAnsiTheme="minorHAnsi"/>
              </w:rPr>
              <w:t>Contact information or placeholder for questions about subject rights (ideally, not study staff, usually IRB contact)</w:t>
            </w:r>
          </w:p>
        </w:tc>
        <w:tc>
          <w:tcPr>
            <w:tcW w:w="720" w:type="dxa"/>
          </w:tcPr>
          <w:p w14:paraId="639D6682" w14:textId="77777777" w:rsidR="009F45C7" w:rsidRPr="00241245" w:rsidRDefault="009F45C7" w:rsidP="00631EA8">
            <w:pPr>
              <w:spacing w:before="120"/>
              <w:jc w:val="center"/>
              <w:rPr>
                <w:rFonts w:asciiTheme="minorHAnsi" w:hAnsiTheme="minorHAnsi"/>
              </w:rPr>
            </w:pPr>
          </w:p>
        </w:tc>
      </w:tr>
      <w:tr w:rsidR="00FB15F7" w:rsidRPr="00F040EE" w14:paraId="1AF29071" w14:textId="77777777" w:rsidTr="00257566">
        <w:trPr>
          <w:trHeight w:val="678"/>
        </w:trPr>
        <w:tc>
          <w:tcPr>
            <w:tcW w:w="1882" w:type="dxa"/>
          </w:tcPr>
          <w:p w14:paraId="313E2A73" w14:textId="34161A69" w:rsidR="00FB15F7" w:rsidRPr="00190482" w:rsidRDefault="00FB15F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45 CFR 46.116(</w:t>
            </w:r>
            <w:r w:rsidR="00454834" w:rsidRPr="00190482">
              <w:rPr>
                <w:rFonts w:asciiTheme="minorHAnsi" w:hAnsiTheme="minorHAnsi"/>
                <w:w w:val="105"/>
                <w:sz w:val="18"/>
                <w:szCs w:val="18"/>
              </w:rPr>
              <w:t>a</w:t>
            </w:r>
            <w:r w:rsidRPr="00190482">
              <w:rPr>
                <w:rFonts w:asciiTheme="minorHAnsi" w:hAnsiTheme="minorHAnsi"/>
                <w:w w:val="105"/>
                <w:sz w:val="18"/>
                <w:szCs w:val="18"/>
              </w:rPr>
              <w:t>)(3)</w:t>
            </w:r>
          </w:p>
          <w:p w14:paraId="41A378D1" w14:textId="2AE7D6F6" w:rsidR="002150E3" w:rsidRPr="00190482" w:rsidRDefault="002150E3" w:rsidP="00E528A8">
            <w:pPr>
              <w:pStyle w:val="TableParagraph"/>
              <w:ind w:left="115"/>
              <w:rPr>
                <w:rFonts w:asciiTheme="minorHAnsi" w:hAnsiTheme="minorHAnsi"/>
                <w:w w:val="105"/>
                <w:sz w:val="18"/>
                <w:szCs w:val="18"/>
              </w:rPr>
            </w:pPr>
            <w:r w:rsidRPr="00190482">
              <w:rPr>
                <w:rFonts w:asciiTheme="minorHAnsi" w:hAnsiTheme="minorHAnsi"/>
                <w:w w:val="105"/>
                <w:sz w:val="18"/>
                <w:szCs w:val="18"/>
              </w:rPr>
              <w:t>21 CFR 50.20</w:t>
            </w:r>
          </w:p>
        </w:tc>
        <w:tc>
          <w:tcPr>
            <w:tcW w:w="2163" w:type="dxa"/>
          </w:tcPr>
          <w:p w14:paraId="375EBE98" w14:textId="6350CB73" w:rsidR="00FB15F7" w:rsidRPr="00241245" w:rsidRDefault="00FB15F7" w:rsidP="00631EA8">
            <w:pPr>
              <w:pStyle w:val="TableParagraph"/>
              <w:spacing w:before="120"/>
              <w:ind w:left="61"/>
              <w:rPr>
                <w:rFonts w:asciiTheme="minorHAnsi" w:hAnsiTheme="minorHAnsi"/>
              </w:rPr>
            </w:pPr>
            <w:r w:rsidRPr="00241245">
              <w:rPr>
                <w:rFonts w:asciiTheme="minorHAnsi" w:hAnsiTheme="minorHAnsi"/>
              </w:rPr>
              <w:t>Understandable Language</w:t>
            </w:r>
          </w:p>
        </w:tc>
        <w:tc>
          <w:tcPr>
            <w:tcW w:w="4587" w:type="dxa"/>
          </w:tcPr>
          <w:p w14:paraId="48C2B0CC" w14:textId="1AA1A631" w:rsidR="00FB15F7" w:rsidRPr="00241245" w:rsidRDefault="00E528A8" w:rsidP="00631EA8">
            <w:pPr>
              <w:pStyle w:val="TableParagraph"/>
              <w:spacing w:before="120"/>
              <w:ind w:left="140" w:right="389"/>
              <w:rPr>
                <w:rFonts w:asciiTheme="minorHAnsi" w:hAnsiTheme="minorHAnsi"/>
              </w:rPr>
            </w:pPr>
            <w:r w:rsidRPr="00241245">
              <w:rPr>
                <w:rFonts w:asciiTheme="minorHAnsi" w:hAnsiTheme="minorHAnsi"/>
              </w:rPr>
              <w:t>I</w:t>
            </w:r>
            <w:r w:rsidR="00FB15F7" w:rsidRPr="00241245">
              <w:rPr>
                <w:rFonts w:asciiTheme="minorHAnsi" w:hAnsiTheme="minorHAnsi"/>
              </w:rPr>
              <w:t>nformation given to a subject or LAR must be in language understandable to the subject or LAR</w:t>
            </w:r>
          </w:p>
        </w:tc>
        <w:tc>
          <w:tcPr>
            <w:tcW w:w="720" w:type="dxa"/>
          </w:tcPr>
          <w:p w14:paraId="70056B4E" w14:textId="77777777" w:rsidR="00FB15F7" w:rsidRPr="00241245" w:rsidRDefault="00FB15F7" w:rsidP="00631EA8">
            <w:pPr>
              <w:spacing w:before="120"/>
              <w:jc w:val="center"/>
              <w:rPr>
                <w:rFonts w:asciiTheme="minorHAnsi" w:hAnsiTheme="minorHAnsi"/>
              </w:rPr>
            </w:pPr>
          </w:p>
        </w:tc>
      </w:tr>
      <w:tr w:rsidR="00FB15F7" w:rsidRPr="00F040EE" w14:paraId="39B712C9" w14:textId="77777777" w:rsidTr="00257566">
        <w:trPr>
          <w:trHeight w:val="1533"/>
        </w:trPr>
        <w:tc>
          <w:tcPr>
            <w:tcW w:w="1882" w:type="dxa"/>
          </w:tcPr>
          <w:p w14:paraId="4CB4202C" w14:textId="0E6FEA2C" w:rsidR="00FB15F7" w:rsidRPr="00190482" w:rsidRDefault="002150E3"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45 CFR 46.116(a)(4)</w:t>
            </w:r>
          </w:p>
        </w:tc>
        <w:tc>
          <w:tcPr>
            <w:tcW w:w="2163" w:type="dxa"/>
          </w:tcPr>
          <w:p w14:paraId="35430E27" w14:textId="5520FADD" w:rsidR="00FB15F7" w:rsidRPr="00241245" w:rsidRDefault="002150E3" w:rsidP="00631EA8">
            <w:pPr>
              <w:pStyle w:val="TableParagraph"/>
              <w:spacing w:before="120"/>
              <w:ind w:left="61"/>
              <w:rPr>
                <w:rFonts w:asciiTheme="minorHAnsi" w:hAnsiTheme="minorHAnsi"/>
                <w:b/>
              </w:rPr>
            </w:pPr>
            <w:r w:rsidRPr="00241245">
              <w:rPr>
                <w:rFonts w:asciiTheme="minorHAnsi" w:hAnsiTheme="minorHAnsi"/>
                <w:b/>
              </w:rPr>
              <w:t xml:space="preserve">Information </w:t>
            </w:r>
            <w:r w:rsidR="006050F6" w:rsidRPr="00241245">
              <w:rPr>
                <w:rFonts w:asciiTheme="minorHAnsi" w:hAnsiTheme="minorHAnsi"/>
                <w:b/>
              </w:rPr>
              <w:t>f</w:t>
            </w:r>
            <w:r w:rsidRPr="00241245">
              <w:rPr>
                <w:rFonts w:asciiTheme="minorHAnsi" w:hAnsiTheme="minorHAnsi"/>
                <w:b/>
              </w:rPr>
              <w:t>or A Reasonable Person</w:t>
            </w:r>
          </w:p>
        </w:tc>
        <w:tc>
          <w:tcPr>
            <w:tcW w:w="4587" w:type="dxa"/>
          </w:tcPr>
          <w:p w14:paraId="6882C3A9" w14:textId="31885D78" w:rsidR="00FB15F7" w:rsidRPr="00241245" w:rsidRDefault="002150E3" w:rsidP="00631EA8">
            <w:pPr>
              <w:pStyle w:val="TableParagraph"/>
              <w:spacing w:before="120"/>
              <w:ind w:left="140" w:right="389"/>
              <w:rPr>
                <w:rFonts w:asciiTheme="minorHAnsi" w:hAnsiTheme="minorHAnsi"/>
                <w:b/>
              </w:rPr>
            </w:pPr>
            <w:r w:rsidRPr="00241245">
              <w:rPr>
                <w:rFonts w:asciiTheme="minorHAnsi" w:hAnsiTheme="minorHAnsi"/>
                <w:b/>
              </w:rPr>
              <w:t>The prospective subject or LAR must be provided with the information that a reasonable person would want to have in order to make an informed decision about whether to participate, and will have an opportunity to discuss that information</w:t>
            </w:r>
          </w:p>
        </w:tc>
        <w:tc>
          <w:tcPr>
            <w:tcW w:w="720" w:type="dxa"/>
          </w:tcPr>
          <w:p w14:paraId="7B990DE5" w14:textId="77777777" w:rsidR="00FB15F7" w:rsidRPr="00241245" w:rsidRDefault="00FB15F7" w:rsidP="00631EA8">
            <w:pPr>
              <w:spacing w:before="120"/>
              <w:jc w:val="center"/>
              <w:rPr>
                <w:rFonts w:asciiTheme="minorHAnsi" w:hAnsiTheme="minorHAnsi"/>
              </w:rPr>
            </w:pPr>
          </w:p>
        </w:tc>
      </w:tr>
      <w:tr w:rsidR="00FB15F7" w:rsidRPr="00F040EE" w14:paraId="0E47BB0A" w14:textId="77777777" w:rsidTr="00257566">
        <w:tc>
          <w:tcPr>
            <w:tcW w:w="1882" w:type="dxa"/>
          </w:tcPr>
          <w:p w14:paraId="2076DD67" w14:textId="475F9308" w:rsidR="00FB15F7" w:rsidRPr="00190482" w:rsidRDefault="002150E3"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45 CFR 46.116(a)(5)(ii)</w:t>
            </w:r>
          </w:p>
        </w:tc>
        <w:tc>
          <w:tcPr>
            <w:tcW w:w="2163" w:type="dxa"/>
          </w:tcPr>
          <w:p w14:paraId="0B187051" w14:textId="01EAEC41" w:rsidR="00FB15F7" w:rsidRPr="00241245" w:rsidRDefault="002150E3" w:rsidP="00631EA8">
            <w:pPr>
              <w:pStyle w:val="TableParagraph"/>
              <w:spacing w:before="120"/>
              <w:ind w:left="61"/>
              <w:rPr>
                <w:rFonts w:asciiTheme="minorHAnsi" w:hAnsiTheme="minorHAnsi"/>
                <w:b/>
              </w:rPr>
            </w:pPr>
            <w:r w:rsidRPr="00241245">
              <w:rPr>
                <w:rFonts w:asciiTheme="minorHAnsi" w:hAnsiTheme="minorHAnsi"/>
                <w:b/>
              </w:rPr>
              <w:t xml:space="preserve">Consent Form Overall: Organized, Presented </w:t>
            </w:r>
            <w:r w:rsidR="006C02C1" w:rsidRPr="00241245">
              <w:rPr>
                <w:rFonts w:asciiTheme="minorHAnsi" w:hAnsiTheme="minorHAnsi"/>
                <w:b/>
              </w:rPr>
              <w:t>in</w:t>
            </w:r>
            <w:r w:rsidRPr="00241245">
              <w:rPr>
                <w:rFonts w:asciiTheme="minorHAnsi" w:hAnsiTheme="minorHAnsi"/>
                <w:b/>
              </w:rPr>
              <w:t xml:space="preserve"> A Way </w:t>
            </w:r>
            <w:r w:rsidR="007A6B99" w:rsidRPr="00241245">
              <w:rPr>
                <w:rFonts w:asciiTheme="minorHAnsi" w:hAnsiTheme="minorHAnsi"/>
                <w:b/>
              </w:rPr>
              <w:t>to</w:t>
            </w:r>
            <w:r w:rsidRPr="00241245">
              <w:rPr>
                <w:rFonts w:asciiTheme="minorHAnsi" w:hAnsiTheme="minorHAnsi"/>
                <w:b/>
              </w:rPr>
              <w:t xml:space="preserve"> Facilitate Comprehension </w:t>
            </w:r>
            <w:r w:rsidR="00F040EE" w:rsidRPr="00241245">
              <w:rPr>
                <w:rFonts w:asciiTheme="minorHAnsi" w:hAnsiTheme="minorHAnsi"/>
                <w:b/>
              </w:rPr>
              <w:t>for</w:t>
            </w:r>
            <w:r w:rsidRPr="00241245">
              <w:rPr>
                <w:rFonts w:asciiTheme="minorHAnsi" w:hAnsiTheme="minorHAnsi"/>
                <w:b/>
              </w:rPr>
              <w:t xml:space="preserve"> Reasons </w:t>
            </w:r>
            <w:r w:rsidR="00190482" w:rsidRPr="00241245">
              <w:rPr>
                <w:rFonts w:asciiTheme="minorHAnsi" w:hAnsiTheme="minorHAnsi"/>
                <w:b/>
              </w:rPr>
              <w:t>to</w:t>
            </w:r>
            <w:r w:rsidRPr="00241245">
              <w:rPr>
                <w:rFonts w:asciiTheme="minorHAnsi" w:hAnsiTheme="minorHAnsi"/>
                <w:b/>
              </w:rPr>
              <w:t xml:space="preserve"> Participate </w:t>
            </w:r>
            <w:r w:rsidR="00190482" w:rsidRPr="00241245">
              <w:rPr>
                <w:rFonts w:asciiTheme="minorHAnsi" w:hAnsiTheme="minorHAnsi"/>
                <w:b/>
              </w:rPr>
              <w:t>or</w:t>
            </w:r>
            <w:r w:rsidRPr="00241245">
              <w:rPr>
                <w:rFonts w:asciiTheme="minorHAnsi" w:hAnsiTheme="minorHAnsi"/>
                <w:b/>
              </w:rPr>
              <w:t xml:space="preserve"> Not</w:t>
            </w:r>
          </w:p>
        </w:tc>
        <w:tc>
          <w:tcPr>
            <w:tcW w:w="4587" w:type="dxa"/>
          </w:tcPr>
          <w:p w14:paraId="43999A3C" w14:textId="2C0D5C07" w:rsidR="00FB15F7" w:rsidRPr="00241245" w:rsidRDefault="002150E3" w:rsidP="00631EA8">
            <w:pPr>
              <w:pStyle w:val="TableParagraph"/>
              <w:spacing w:before="120"/>
              <w:ind w:left="140" w:right="389"/>
              <w:rPr>
                <w:rFonts w:asciiTheme="minorHAnsi" w:hAnsiTheme="minorHAnsi"/>
                <w:b/>
              </w:rPr>
            </w:pPr>
            <w:r w:rsidRPr="00241245">
              <w:rPr>
                <w:rFonts w:asciiTheme="minorHAnsi" w:hAnsiTheme="minorHAnsi"/>
                <w:b/>
              </w:rPr>
              <w:t>Informed consent as a whole must 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p>
        </w:tc>
        <w:tc>
          <w:tcPr>
            <w:tcW w:w="720" w:type="dxa"/>
          </w:tcPr>
          <w:p w14:paraId="76BEBC39" w14:textId="77777777" w:rsidR="00FB15F7" w:rsidRPr="00241245" w:rsidRDefault="00FB15F7" w:rsidP="00631EA8">
            <w:pPr>
              <w:spacing w:before="120"/>
              <w:jc w:val="center"/>
              <w:rPr>
                <w:rFonts w:asciiTheme="minorHAnsi" w:hAnsiTheme="minorHAnsi"/>
                <w:b/>
              </w:rPr>
            </w:pPr>
          </w:p>
        </w:tc>
      </w:tr>
      <w:tr w:rsidR="009F45C7" w:rsidRPr="00F040EE" w14:paraId="2A1A1F74" w14:textId="77777777" w:rsidTr="00257566">
        <w:trPr>
          <w:trHeight w:val="1784"/>
        </w:trPr>
        <w:tc>
          <w:tcPr>
            <w:tcW w:w="1882" w:type="dxa"/>
          </w:tcPr>
          <w:p w14:paraId="7ADD690A" w14:textId="0F3EC061"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lastRenderedPageBreak/>
              <w:t>45 CFR 46.116</w:t>
            </w:r>
            <w:r w:rsidR="0054240C" w:rsidRPr="00190482">
              <w:rPr>
                <w:rFonts w:asciiTheme="minorHAnsi" w:hAnsiTheme="minorHAnsi"/>
                <w:w w:val="105"/>
                <w:sz w:val="18"/>
                <w:szCs w:val="18"/>
              </w:rPr>
              <w:t>(a)(6)</w:t>
            </w:r>
          </w:p>
          <w:p w14:paraId="1B13AE21"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21 CFR 50.20</w:t>
            </w:r>
          </w:p>
        </w:tc>
        <w:tc>
          <w:tcPr>
            <w:tcW w:w="2163" w:type="dxa"/>
          </w:tcPr>
          <w:p w14:paraId="71A49D5D" w14:textId="77777777"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Exculpatory Language</w:t>
            </w:r>
          </w:p>
        </w:tc>
        <w:tc>
          <w:tcPr>
            <w:tcW w:w="4587" w:type="dxa"/>
          </w:tcPr>
          <w:p w14:paraId="5335F6E3" w14:textId="3DFFCDA9"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No informed consent, whether oral or written, may include any exculpatory language through which the subject or the representative is made to waive or appear to waive any of the subject</w:t>
            </w:r>
            <w:r w:rsidR="00E04F0B" w:rsidRPr="00241245">
              <w:rPr>
                <w:rFonts w:asciiTheme="minorHAnsi" w:hAnsiTheme="minorHAnsi"/>
              </w:rPr>
              <w:t>’</w:t>
            </w:r>
            <w:r w:rsidRPr="00241245">
              <w:rPr>
                <w:rFonts w:asciiTheme="minorHAnsi" w:hAnsiTheme="minorHAnsi"/>
              </w:rPr>
              <w:t>s legal rights, or releases or appears to release the investigator, the sponsor, the institution, or its agents from liability for negligence</w:t>
            </w:r>
          </w:p>
        </w:tc>
        <w:tc>
          <w:tcPr>
            <w:tcW w:w="720" w:type="dxa"/>
          </w:tcPr>
          <w:p w14:paraId="584D5747" w14:textId="77777777" w:rsidR="009F45C7" w:rsidRPr="00241245" w:rsidRDefault="009F45C7" w:rsidP="00631EA8">
            <w:pPr>
              <w:spacing w:before="120"/>
              <w:jc w:val="center"/>
              <w:rPr>
                <w:rFonts w:asciiTheme="minorHAnsi" w:hAnsiTheme="minorHAnsi"/>
              </w:rPr>
            </w:pPr>
          </w:p>
        </w:tc>
      </w:tr>
      <w:tr w:rsidR="009F45C7" w:rsidRPr="00F040EE" w14:paraId="3B6131BD" w14:textId="77777777" w:rsidTr="00257566">
        <w:tc>
          <w:tcPr>
            <w:tcW w:w="1882" w:type="dxa"/>
          </w:tcPr>
          <w:p w14:paraId="6667221E"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21 CFR 50.55</w:t>
            </w:r>
          </w:p>
          <w:p w14:paraId="1D94C938"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46.408</w:t>
            </w:r>
          </w:p>
          <w:p w14:paraId="6FF82788"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4.8.12</w:t>
            </w:r>
          </w:p>
        </w:tc>
        <w:tc>
          <w:tcPr>
            <w:tcW w:w="2163" w:type="dxa"/>
          </w:tcPr>
          <w:p w14:paraId="32DB0BCD" w14:textId="31D62301" w:rsidR="009F45C7" w:rsidRPr="00241245" w:rsidRDefault="009F45C7" w:rsidP="00631EA8">
            <w:pPr>
              <w:pStyle w:val="TableParagraph"/>
              <w:spacing w:before="120"/>
              <w:ind w:left="61"/>
              <w:rPr>
                <w:rFonts w:asciiTheme="minorHAnsi" w:hAnsiTheme="minorHAnsi"/>
              </w:rPr>
            </w:pPr>
            <w:r w:rsidRPr="00241245">
              <w:rPr>
                <w:rFonts w:asciiTheme="minorHAnsi" w:hAnsiTheme="minorHAnsi"/>
                <w:w w:val="105"/>
              </w:rPr>
              <w:t>Assent Process/Parental Permission (As Appropriate)</w:t>
            </w:r>
          </w:p>
        </w:tc>
        <w:tc>
          <w:tcPr>
            <w:tcW w:w="4587" w:type="dxa"/>
          </w:tcPr>
          <w:p w14:paraId="18608B3F" w14:textId="77777777"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If the study includes minors, a signature line for parental permission by parent(s)/legal guardian is included.</w:t>
            </w:r>
          </w:p>
          <w:p w14:paraId="4ACAA636" w14:textId="77777777"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Corresponding protocol must describe assent process. The respective site IRB will determine process and documentation.</w:t>
            </w:r>
          </w:p>
        </w:tc>
        <w:tc>
          <w:tcPr>
            <w:tcW w:w="720" w:type="dxa"/>
          </w:tcPr>
          <w:p w14:paraId="5B57338B" w14:textId="77777777" w:rsidR="009F45C7" w:rsidRPr="00241245" w:rsidRDefault="009F45C7" w:rsidP="00631EA8">
            <w:pPr>
              <w:spacing w:before="120"/>
              <w:jc w:val="center"/>
              <w:rPr>
                <w:rFonts w:asciiTheme="minorHAnsi" w:hAnsiTheme="minorHAnsi"/>
              </w:rPr>
            </w:pPr>
          </w:p>
        </w:tc>
      </w:tr>
      <w:tr w:rsidR="009F45C7" w:rsidRPr="00F040EE" w14:paraId="442740F5" w14:textId="77777777" w:rsidTr="00257566">
        <w:trPr>
          <w:trHeight w:val="1370"/>
        </w:trPr>
        <w:tc>
          <w:tcPr>
            <w:tcW w:w="1882" w:type="dxa"/>
          </w:tcPr>
          <w:p w14:paraId="1ABDFC20"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21 CFR 50 Subpart D</w:t>
            </w:r>
          </w:p>
          <w:p w14:paraId="057E10A6"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 Subpart D</w:t>
            </w:r>
          </w:p>
          <w:p w14:paraId="7E094BAB" w14:textId="77777777" w:rsidR="009F45C7" w:rsidRDefault="009F45C7" w:rsidP="00631EA8">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4.8.12</w:t>
            </w:r>
          </w:p>
          <w:p w14:paraId="1400D0EB" w14:textId="157C3468" w:rsidR="008856BD" w:rsidRDefault="008856BD" w:rsidP="008856BD">
            <w:pPr>
              <w:pStyle w:val="TableParagraph"/>
              <w:spacing w:before="120"/>
              <w:ind w:left="115"/>
              <w:rPr>
                <w:rFonts w:asciiTheme="minorHAnsi" w:hAnsiTheme="minorHAnsi"/>
                <w:w w:val="105"/>
                <w:sz w:val="18"/>
                <w:szCs w:val="18"/>
              </w:rPr>
            </w:pPr>
            <w:r w:rsidRPr="00190482">
              <w:rPr>
                <w:rFonts w:asciiTheme="minorHAnsi" w:hAnsiTheme="minorHAnsi"/>
                <w:w w:val="105"/>
                <w:sz w:val="18"/>
                <w:szCs w:val="18"/>
              </w:rPr>
              <w:t>ICH E6 4.8.1</w:t>
            </w:r>
            <w:r>
              <w:rPr>
                <w:rFonts w:asciiTheme="minorHAnsi" w:hAnsiTheme="minorHAnsi"/>
                <w:w w:val="105"/>
                <w:sz w:val="18"/>
                <w:szCs w:val="18"/>
              </w:rPr>
              <w:t>4</w:t>
            </w:r>
          </w:p>
          <w:p w14:paraId="50516C8C" w14:textId="276C3A67" w:rsidR="008856BD" w:rsidRPr="00190482" w:rsidRDefault="008856BD" w:rsidP="00631EA8">
            <w:pPr>
              <w:pStyle w:val="TableParagraph"/>
              <w:spacing w:before="120"/>
              <w:ind w:left="115"/>
              <w:rPr>
                <w:rFonts w:asciiTheme="minorHAnsi" w:hAnsiTheme="minorHAnsi"/>
                <w:sz w:val="18"/>
                <w:szCs w:val="18"/>
              </w:rPr>
            </w:pPr>
          </w:p>
        </w:tc>
        <w:tc>
          <w:tcPr>
            <w:tcW w:w="2163" w:type="dxa"/>
          </w:tcPr>
          <w:p w14:paraId="166EAB28" w14:textId="77777777" w:rsidR="009F45C7" w:rsidRPr="00241245" w:rsidRDefault="009F45C7" w:rsidP="00631EA8">
            <w:pPr>
              <w:pStyle w:val="TableParagraph"/>
              <w:spacing w:before="120"/>
              <w:ind w:left="49"/>
              <w:rPr>
                <w:rFonts w:asciiTheme="minorHAnsi" w:hAnsiTheme="minorHAnsi"/>
              </w:rPr>
            </w:pPr>
            <w:r w:rsidRPr="00241245">
              <w:rPr>
                <w:rFonts w:asciiTheme="minorHAnsi" w:hAnsiTheme="minorHAnsi"/>
                <w:w w:val="105"/>
              </w:rPr>
              <w:t>Children in Research</w:t>
            </w:r>
          </w:p>
        </w:tc>
        <w:tc>
          <w:tcPr>
            <w:tcW w:w="4587" w:type="dxa"/>
          </w:tcPr>
          <w:p w14:paraId="2EA8C937" w14:textId="77777777" w:rsidR="009F45C7" w:rsidRPr="00241245" w:rsidRDefault="009F45C7" w:rsidP="00631EA8">
            <w:pPr>
              <w:pStyle w:val="TableParagraph"/>
              <w:spacing w:before="120"/>
              <w:ind w:left="140" w:right="1043"/>
              <w:rPr>
                <w:rFonts w:asciiTheme="minorHAnsi" w:hAnsiTheme="minorHAnsi"/>
              </w:rPr>
            </w:pPr>
            <w:r w:rsidRPr="00241245">
              <w:rPr>
                <w:rFonts w:asciiTheme="minorHAnsi" w:hAnsiTheme="minorHAnsi"/>
              </w:rPr>
              <w:t>If the study includes minors, explicitly stated or understood through text:</w:t>
            </w:r>
          </w:p>
          <w:p w14:paraId="1C3C18DA" w14:textId="775E7968" w:rsidR="009F45C7" w:rsidRPr="00241245" w:rsidRDefault="008D7B29" w:rsidP="00631EA8">
            <w:pPr>
              <w:pStyle w:val="TableParagraph"/>
              <w:tabs>
                <w:tab w:val="left" w:pos="464"/>
                <w:tab w:val="left" w:pos="465"/>
              </w:tabs>
              <w:spacing w:before="120"/>
              <w:ind w:left="140"/>
              <w:rPr>
                <w:rFonts w:asciiTheme="minorHAnsi" w:hAnsiTheme="minorHAnsi"/>
              </w:rPr>
            </w:pPr>
            <w:r w:rsidRPr="00241245">
              <w:rPr>
                <w:rFonts w:asciiTheme="minorHAnsi" w:hAnsiTheme="minorHAnsi"/>
              </w:rPr>
              <w:t>-J</w:t>
            </w:r>
            <w:r w:rsidR="009F45C7" w:rsidRPr="00241245">
              <w:rPr>
                <w:rFonts w:asciiTheme="minorHAnsi" w:hAnsiTheme="minorHAnsi"/>
              </w:rPr>
              <w:t xml:space="preserve">ustification </w:t>
            </w:r>
            <w:r w:rsidR="009F45C7" w:rsidRPr="00241245">
              <w:rPr>
                <w:rFonts w:asciiTheme="minorHAnsi" w:hAnsiTheme="minorHAnsi"/>
                <w:spacing w:val="2"/>
              </w:rPr>
              <w:t xml:space="preserve">for </w:t>
            </w:r>
            <w:r w:rsidR="009F45C7" w:rsidRPr="00241245">
              <w:rPr>
                <w:rFonts w:asciiTheme="minorHAnsi" w:hAnsiTheme="minorHAnsi"/>
              </w:rPr>
              <w:t>the inclusion of</w:t>
            </w:r>
            <w:r w:rsidR="009F45C7" w:rsidRPr="00241245">
              <w:rPr>
                <w:rFonts w:asciiTheme="minorHAnsi" w:hAnsiTheme="minorHAnsi"/>
                <w:spacing w:val="-18"/>
              </w:rPr>
              <w:t xml:space="preserve"> </w:t>
            </w:r>
            <w:r w:rsidR="009F45C7" w:rsidRPr="00241245">
              <w:rPr>
                <w:rFonts w:asciiTheme="minorHAnsi" w:hAnsiTheme="minorHAnsi"/>
              </w:rPr>
              <w:t>minors</w:t>
            </w:r>
          </w:p>
          <w:p w14:paraId="48921CD1" w14:textId="7E649013" w:rsidR="009F45C7" w:rsidRPr="00241245" w:rsidRDefault="008D7B29" w:rsidP="00631EA8">
            <w:pPr>
              <w:pStyle w:val="TableParagraph"/>
              <w:spacing w:before="120"/>
              <w:ind w:left="140"/>
              <w:rPr>
                <w:rFonts w:asciiTheme="minorHAnsi" w:hAnsiTheme="minorHAnsi"/>
              </w:rPr>
            </w:pPr>
            <w:r w:rsidRPr="00241245">
              <w:rPr>
                <w:rFonts w:asciiTheme="minorHAnsi" w:hAnsiTheme="minorHAnsi"/>
              </w:rPr>
              <w:t>-</w:t>
            </w:r>
            <w:r w:rsidR="009F45C7" w:rsidRPr="00241245">
              <w:rPr>
                <w:rFonts w:asciiTheme="minorHAnsi" w:hAnsiTheme="minorHAnsi"/>
              </w:rPr>
              <w:t xml:space="preserve">Plans to obtain the subject’s informed consent </w:t>
            </w:r>
            <w:r w:rsidR="009F45C7" w:rsidRPr="00241245">
              <w:rPr>
                <w:rFonts w:asciiTheme="minorHAnsi" w:hAnsiTheme="minorHAnsi"/>
                <w:spacing w:val="-3"/>
              </w:rPr>
              <w:t xml:space="preserve">when </w:t>
            </w:r>
            <w:r w:rsidR="009F45C7" w:rsidRPr="00241245">
              <w:rPr>
                <w:rFonts w:asciiTheme="minorHAnsi" w:hAnsiTheme="minorHAnsi"/>
              </w:rPr>
              <w:t xml:space="preserve">the </w:t>
            </w:r>
            <w:r w:rsidR="009F45C7" w:rsidRPr="00241245">
              <w:rPr>
                <w:rFonts w:asciiTheme="minorHAnsi" w:hAnsiTheme="minorHAnsi"/>
                <w:spacing w:val="3"/>
              </w:rPr>
              <w:t xml:space="preserve">minor reaches </w:t>
            </w:r>
            <w:r w:rsidR="009F45C7" w:rsidRPr="00241245">
              <w:rPr>
                <w:rFonts w:asciiTheme="minorHAnsi" w:hAnsiTheme="minorHAnsi"/>
              </w:rPr>
              <w:t>the age of majority, as</w:t>
            </w:r>
            <w:r w:rsidR="009F45C7" w:rsidRPr="00241245">
              <w:rPr>
                <w:rFonts w:asciiTheme="minorHAnsi" w:hAnsiTheme="minorHAnsi"/>
                <w:spacing w:val="-1"/>
              </w:rPr>
              <w:t xml:space="preserve"> </w:t>
            </w:r>
            <w:r w:rsidR="009F45C7" w:rsidRPr="00241245">
              <w:rPr>
                <w:rFonts w:asciiTheme="minorHAnsi" w:hAnsiTheme="minorHAnsi"/>
              </w:rPr>
              <w:t>applicable</w:t>
            </w:r>
          </w:p>
        </w:tc>
        <w:tc>
          <w:tcPr>
            <w:tcW w:w="720" w:type="dxa"/>
          </w:tcPr>
          <w:p w14:paraId="28684B8E" w14:textId="77777777" w:rsidR="009F45C7" w:rsidRPr="00241245" w:rsidRDefault="009F45C7" w:rsidP="00631EA8">
            <w:pPr>
              <w:spacing w:before="120"/>
              <w:jc w:val="center"/>
              <w:rPr>
                <w:rFonts w:asciiTheme="minorHAnsi" w:hAnsiTheme="minorHAnsi"/>
              </w:rPr>
            </w:pPr>
          </w:p>
        </w:tc>
      </w:tr>
      <w:tr w:rsidR="009F45C7" w:rsidRPr="00F040EE" w14:paraId="126B3184" w14:textId="77777777" w:rsidTr="00257566">
        <w:trPr>
          <w:trHeight w:val="1874"/>
        </w:trPr>
        <w:tc>
          <w:tcPr>
            <w:tcW w:w="1882" w:type="dxa"/>
          </w:tcPr>
          <w:p w14:paraId="30F3BD96"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45 CFR 46 Subpart A</w:t>
            </w:r>
          </w:p>
          <w:p w14:paraId="11BD0161"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4.8.12</w:t>
            </w:r>
          </w:p>
          <w:p w14:paraId="1AEAB092"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4.8.14</w:t>
            </w:r>
          </w:p>
        </w:tc>
        <w:tc>
          <w:tcPr>
            <w:tcW w:w="2163" w:type="dxa"/>
          </w:tcPr>
          <w:p w14:paraId="44A65DE3" w14:textId="77777777" w:rsidR="009F45C7" w:rsidRPr="00241245" w:rsidRDefault="009F45C7" w:rsidP="00631EA8">
            <w:pPr>
              <w:pStyle w:val="TableParagraph"/>
              <w:spacing w:before="120"/>
              <w:ind w:left="49"/>
              <w:rPr>
                <w:rFonts w:asciiTheme="minorHAnsi" w:hAnsiTheme="minorHAnsi"/>
              </w:rPr>
            </w:pPr>
            <w:r w:rsidRPr="00241245">
              <w:rPr>
                <w:rFonts w:asciiTheme="minorHAnsi" w:hAnsiTheme="minorHAnsi"/>
                <w:w w:val="105"/>
              </w:rPr>
              <w:t>Legally Authorized Representative</w:t>
            </w:r>
          </w:p>
        </w:tc>
        <w:tc>
          <w:tcPr>
            <w:tcW w:w="4587" w:type="dxa"/>
          </w:tcPr>
          <w:p w14:paraId="0CCB47F8" w14:textId="2B8F94F6"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If the study requires consent by the subject’s legally</w:t>
            </w:r>
            <w:r w:rsidR="007A6B99" w:rsidRPr="00241245">
              <w:rPr>
                <w:rFonts w:asciiTheme="minorHAnsi" w:hAnsiTheme="minorHAnsi"/>
              </w:rPr>
              <w:t xml:space="preserve"> </w:t>
            </w:r>
            <w:r w:rsidRPr="00241245">
              <w:rPr>
                <w:rFonts w:asciiTheme="minorHAnsi" w:hAnsiTheme="minorHAnsi"/>
              </w:rPr>
              <w:t>authorized representative, explicitly stated or understood through text:</w:t>
            </w:r>
          </w:p>
          <w:p w14:paraId="6D94A0D9" w14:textId="535C0126" w:rsidR="009F45C7" w:rsidRPr="00241245" w:rsidRDefault="008D7B29" w:rsidP="00631EA8">
            <w:pPr>
              <w:pStyle w:val="TableParagraph"/>
              <w:tabs>
                <w:tab w:val="left" w:pos="464"/>
                <w:tab w:val="left" w:pos="465"/>
              </w:tabs>
              <w:spacing w:before="120"/>
              <w:ind w:left="140" w:right="793"/>
              <w:rPr>
                <w:rFonts w:asciiTheme="minorHAnsi" w:hAnsiTheme="minorHAnsi"/>
              </w:rPr>
            </w:pPr>
            <w:r w:rsidRPr="00241245">
              <w:rPr>
                <w:rFonts w:asciiTheme="minorHAnsi" w:hAnsiTheme="minorHAnsi"/>
              </w:rPr>
              <w:t>-</w:t>
            </w:r>
            <w:r w:rsidR="009F45C7" w:rsidRPr="00241245">
              <w:rPr>
                <w:rFonts w:asciiTheme="minorHAnsi" w:hAnsiTheme="minorHAnsi"/>
              </w:rPr>
              <w:t xml:space="preserve">Justification </w:t>
            </w:r>
            <w:r w:rsidR="009F45C7" w:rsidRPr="00241245">
              <w:rPr>
                <w:rFonts w:asciiTheme="minorHAnsi" w:hAnsiTheme="minorHAnsi"/>
                <w:spacing w:val="2"/>
              </w:rPr>
              <w:t xml:space="preserve">for </w:t>
            </w:r>
            <w:r w:rsidR="009F45C7" w:rsidRPr="00241245">
              <w:rPr>
                <w:rFonts w:asciiTheme="minorHAnsi" w:hAnsiTheme="minorHAnsi"/>
              </w:rPr>
              <w:t>inclusion of adults that cannot provide autonomous</w:t>
            </w:r>
            <w:r w:rsidR="009F45C7" w:rsidRPr="00241245">
              <w:rPr>
                <w:rFonts w:asciiTheme="minorHAnsi" w:hAnsiTheme="minorHAnsi"/>
                <w:spacing w:val="17"/>
              </w:rPr>
              <w:t xml:space="preserve"> </w:t>
            </w:r>
            <w:r w:rsidR="009F45C7" w:rsidRPr="00241245">
              <w:rPr>
                <w:rFonts w:asciiTheme="minorHAnsi" w:hAnsiTheme="minorHAnsi"/>
              </w:rPr>
              <w:t>consent</w:t>
            </w:r>
          </w:p>
          <w:p w14:paraId="79EBA807" w14:textId="0BA4F10A" w:rsidR="009F45C7" w:rsidRPr="00241245" w:rsidRDefault="008D7B29" w:rsidP="00631EA8">
            <w:pPr>
              <w:pStyle w:val="TableParagraph"/>
              <w:spacing w:before="120"/>
              <w:ind w:left="140"/>
              <w:rPr>
                <w:rFonts w:asciiTheme="minorHAnsi" w:hAnsiTheme="minorHAnsi"/>
              </w:rPr>
            </w:pPr>
            <w:r w:rsidRPr="00241245">
              <w:rPr>
                <w:rFonts w:asciiTheme="minorHAnsi" w:hAnsiTheme="minorHAnsi"/>
              </w:rPr>
              <w:t>-</w:t>
            </w:r>
            <w:r w:rsidR="009F45C7" w:rsidRPr="00241245">
              <w:rPr>
                <w:rFonts w:asciiTheme="minorHAnsi" w:hAnsiTheme="minorHAnsi"/>
              </w:rPr>
              <w:t xml:space="preserve">Plans to obtain informed consent </w:t>
            </w:r>
            <w:r w:rsidR="009F45C7" w:rsidRPr="00241245">
              <w:rPr>
                <w:rFonts w:asciiTheme="minorHAnsi" w:hAnsiTheme="minorHAnsi"/>
                <w:spacing w:val="4"/>
              </w:rPr>
              <w:t xml:space="preserve">when the </w:t>
            </w:r>
            <w:r w:rsidR="009F45C7" w:rsidRPr="00241245">
              <w:rPr>
                <w:rFonts w:asciiTheme="minorHAnsi" w:hAnsiTheme="minorHAnsi"/>
              </w:rPr>
              <w:t xml:space="preserve">subject gains the </w:t>
            </w:r>
            <w:r w:rsidR="009F45C7" w:rsidRPr="00241245">
              <w:rPr>
                <w:rFonts w:asciiTheme="minorHAnsi" w:hAnsiTheme="minorHAnsi"/>
                <w:spacing w:val="3"/>
              </w:rPr>
              <w:t xml:space="preserve">ability </w:t>
            </w:r>
            <w:r w:rsidR="009F45C7" w:rsidRPr="00241245">
              <w:rPr>
                <w:rFonts w:asciiTheme="minorHAnsi" w:hAnsiTheme="minorHAnsi"/>
              </w:rPr>
              <w:t xml:space="preserve">to provide autonomous </w:t>
            </w:r>
            <w:r w:rsidR="009F45C7" w:rsidRPr="00241245">
              <w:rPr>
                <w:rFonts w:asciiTheme="minorHAnsi" w:hAnsiTheme="minorHAnsi"/>
                <w:spacing w:val="-7"/>
              </w:rPr>
              <w:t xml:space="preserve">consent, </w:t>
            </w:r>
            <w:r w:rsidR="009F45C7" w:rsidRPr="00241245">
              <w:rPr>
                <w:rFonts w:asciiTheme="minorHAnsi" w:hAnsiTheme="minorHAnsi"/>
                <w:spacing w:val="-18"/>
              </w:rPr>
              <w:t xml:space="preserve">as </w:t>
            </w:r>
            <w:r w:rsidR="009F45C7" w:rsidRPr="00241245">
              <w:rPr>
                <w:rFonts w:asciiTheme="minorHAnsi" w:hAnsiTheme="minorHAnsi"/>
              </w:rPr>
              <w:t>applicable</w:t>
            </w:r>
          </w:p>
        </w:tc>
        <w:tc>
          <w:tcPr>
            <w:tcW w:w="720" w:type="dxa"/>
          </w:tcPr>
          <w:p w14:paraId="609A16D7" w14:textId="77777777" w:rsidR="009F45C7" w:rsidRPr="00241245" w:rsidRDefault="009F45C7" w:rsidP="00631EA8">
            <w:pPr>
              <w:spacing w:before="120"/>
              <w:jc w:val="center"/>
              <w:rPr>
                <w:rFonts w:asciiTheme="minorHAnsi" w:hAnsiTheme="minorHAnsi"/>
              </w:rPr>
            </w:pPr>
          </w:p>
        </w:tc>
      </w:tr>
      <w:tr w:rsidR="009F45C7" w:rsidRPr="00F040EE" w14:paraId="0C07030D" w14:textId="77777777" w:rsidTr="00257566">
        <w:tc>
          <w:tcPr>
            <w:tcW w:w="1882" w:type="dxa"/>
          </w:tcPr>
          <w:p w14:paraId="71710AE5"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4.8.12</w:t>
            </w:r>
          </w:p>
          <w:p w14:paraId="18BBF62B" w14:textId="77777777"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ICH E6 4.8.14</w:t>
            </w:r>
          </w:p>
        </w:tc>
        <w:tc>
          <w:tcPr>
            <w:tcW w:w="2163" w:type="dxa"/>
          </w:tcPr>
          <w:p w14:paraId="05A08622" w14:textId="78C1464D" w:rsidR="009F45C7" w:rsidRPr="00241245" w:rsidRDefault="009F45C7" w:rsidP="00631EA8">
            <w:pPr>
              <w:pStyle w:val="TableParagraph"/>
              <w:spacing w:before="120"/>
              <w:ind w:left="61" w:right="312"/>
              <w:rPr>
                <w:rFonts w:asciiTheme="minorHAnsi" w:hAnsiTheme="minorHAnsi"/>
              </w:rPr>
            </w:pPr>
            <w:r w:rsidRPr="00241245">
              <w:rPr>
                <w:rFonts w:asciiTheme="minorHAnsi" w:hAnsiTheme="minorHAnsi"/>
                <w:w w:val="105"/>
              </w:rPr>
              <w:t>Legally Authorized Representative</w:t>
            </w:r>
            <w:r w:rsidR="007A6B99" w:rsidRPr="00241245">
              <w:rPr>
                <w:rFonts w:asciiTheme="minorHAnsi" w:hAnsiTheme="minorHAnsi"/>
                <w:w w:val="105"/>
              </w:rPr>
              <w:t xml:space="preserve"> </w:t>
            </w:r>
            <w:r w:rsidRPr="00241245">
              <w:rPr>
                <w:rFonts w:asciiTheme="minorHAnsi" w:hAnsiTheme="minorHAnsi"/>
                <w:w w:val="105"/>
              </w:rPr>
              <w:t>signature</w:t>
            </w:r>
          </w:p>
        </w:tc>
        <w:tc>
          <w:tcPr>
            <w:tcW w:w="4587" w:type="dxa"/>
          </w:tcPr>
          <w:p w14:paraId="7D18878C" w14:textId="4EFF2984"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If the study includes adults that cannot provide</w:t>
            </w:r>
            <w:r w:rsidR="007A6B99" w:rsidRPr="00241245">
              <w:rPr>
                <w:rFonts w:asciiTheme="minorHAnsi" w:hAnsiTheme="minorHAnsi"/>
              </w:rPr>
              <w:t xml:space="preserve"> </w:t>
            </w:r>
            <w:r w:rsidRPr="00241245">
              <w:rPr>
                <w:rFonts w:asciiTheme="minorHAnsi" w:hAnsiTheme="minorHAnsi"/>
              </w:rPr>
              <w:t>autonomous consent, a signature line for consent by the subject’s legally authorized representative is included</w:t>
            </w:r>
          </w:p>
        </w:tc>
        <w:tc>
          <w:tcPr>
            <w:tcW w:w="720" w:type="dxa"/>
          </w:tcPr>
          <w:p w14:paraId="3114F4FB" w14:textId="77777777" w:rsidR="009F45C7" w:rsidRPr="00241245" w:rsidRDefault="009F45C7" w:rsidP="00631EA8">
            <w:pPr>
              <w:spacing w:before="120"/>
              <w:jc w:val="center"/>
              <w:rPr>
                <w:rFonts w:asciiTheme="minorHAnsi" w:hAnsiTheme="minorHAnsi"/>
              </w:rPr>
            </w:pPr>
          </w:p>
        </w:tc>
      </w:tr>
      <w:tr w:rsidR="009F45C7" w:rsidRPr="00F040EE" w14:paraId="0342917D" w14:textId="77777777" w:rsidTr="00257566">
        <w:trPr>
          <w:trHeight w:val="344"/>
        </w:trPr>
        <w:tc>
          <w:tcPr>
            <w:tcW w:w="1882" w:type="dxa"/>
            <w:vMerge w:val="restart"/>
          </w:tcPr>
          <w:p w14:paraId="78B39284" w14:textId="0B16643F" w:rsidR="009F45C7" w:rsidRPr="00190482" w:rsidRDefault="009F45C7" w:rsidP="00631EA8">
            <w:pPr>
              <w:pStyle w:val="TableParagraph"/>
              <w:spacing w:before="120"/>
              <w:ind w:left="115"/>
              <w:rPr>
                <w:rFonts w:asciiTheme="minorHAnsi" w:hAnsiTheme="minorHAnsi"/>
                <w:sz w:val="18"/>
                <w:szCs w:val="18"/>
              </w:rPr>
            </w:pPr>
            <w:r w:rsidRPr="00190482">
              <w:rPr>
                <w:rFonts w:asciiTheme="minorHAnsi" w:hAnsiTheme="minorHAnsi"/>
                <w:w w:val="105"/>
                <w:sz w:val="18"/>
                <w:szCs w:val="18"/>
              </w:rPr>
              <w:t>Public Readiness and</w:t>
            </w:r>
            <w:r w:rsidR="007A6B99" w:rsidRPr="00190482">
              <w:rPr>
                <w:rFonts w:asciiTheme="minorHAnsi" w:hAnsiTheme="minorHAnsi"/>
                <w:w w:val="105"/>
                <w:sz w:val="18"/>
                <w:szCs w:val="18"/>
              </w:rPr>
              <w:t xml:space="preserve"> </w:t>
            </w:r>
            <w:r w:rsidRPr="00190482">
              <w:rPr>
                <w:rFonts w:asciiTheme="minorHAnsi" w:hAnsiTheme="minorHAnsi"/>
                <w:w w:val="105"/>
                <w:sz w:val="18"/>
                <w:szCs w:val="18"/>
              </w:rPr>
              <w:t>Emergency</w:t>
            </w:r>
            <w:r w:rsidR="007A6B99" w:rsidRPr="00190482">
              <w:rPr>
                <w:rFonts w:asciiTheme="minorHAnsi" w:hAnsiTheme="minorHAnsi"/>
                <w:w w:val="105"/>
                <w:sz w:val="18"/>
                <w:szCs w:val="18"/>
              </w:rPr>
              <w:t xml:space="preserve"> </w:t>
            </w:r>
            <w:r w:rsidRPr="00190482">
              <w:rPr>
                <w:rFonts w:asciiTheme="minorHAnsi" w:hAnsiTheme="minorHAnsi"/>
                <w:w w:val="105"/>
                <w:sz w:val="18"/>
                <w:szCs w:val="18"/>
              </w:rPr>
              <w:t>Preparedness (PREP) Act – per Office of General Council, NIH</w:t>
            </w:r>
            <w:r w:rsidR="007A6B99" w:rsidRPr="00190482">
              <w:rPr>
                <w:rFonts w:asciiTheme="minorHAnsi" w:hAnsiTheme="minorHAnsi"/>
                <w:w w:val="105"/>
                <w:sz w:val="18"/>
                <w:szCs w:val="18"/>
              </w:rPr>
              <w:t xml:space="preserve"> </w:t>
            </w:r>
            <w:r w:rsidRPr="00190482">
              <w:rPr>
                <w:rFonts w:asciiTheme="minorHAnsi" w:hAnsiTheme="minorHAnsi"/>
                <w:w w:val="105"/>
                <w:sz w:val="18"/>
                <w:szCs w:val="18"/>
              </w:rPr>
              <w:t>Branch Requirement</w:t>
            </w:r>
          </w:p>
        </w:tc>
        <w:tc>
          <w:tcPr>
            <w:tcW w:w="2163" w:type="dxa"/>
            <w:vMerge w:val="restart"/>
          </w:tcPr>
          <w:p w14:paraId="16A75A8F" w14:textId="77777777" w:rsidR="009F45C7" w:rsidRPr="00241245" w:rsidRDefault="009F45C7" w:rsidP="00190482">
            <w:pPr>
              <w:pStyle w:val="TableParagraph"/>
              <w:spacing w:before="120"/>
              <w:ind w:left="61" w:right="312"/>
              <w:rPr>
                <w:rFonts w:asciiTheme="minorHAnsi" w:hAnsiTheme="minorHAnsi"/>
              </w:rPr>
            </w:pPr>
            <w:r w:rsidRPr="00241245">
              <w:rPr>
                <w:rFonts w:asciiTheme="minorHAnsi" w:hAnsiTheme="minorHAnsi"/>
                <w:w w:val="105"/>
              </w:rPr>
              <w:t>PREP Act</w:t>
            </w:r>
          </w:p>
        </w:tc>
        <w:tc>
          <w:tcPr>
            <w:tcW w:w="4587" w:type="dxa"/>
          </w:tcPr>
          <w:p w14:paraId="5DFB920A" w14:textId="572E3B63"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When applicable, the ICF must state: “This vaccine and</w:t>
            </w:r>
            <w:r w:rsidR="007A6B99" w:rsidRPr="00241245">
              <w:rPr>
                <w:rFonts w:asciiTheme="minorHAnsi" w:hAnsiTheme="minorHAnsi"/>
              </w:rPr>
              <w:t xml:space="preserve"> </w:t>
            </w:r>
            <w:r w:rsidRPr="00241245">
              <w:rPr>
                <w:rFonts w:asciiTheme="minorHAnsi" w:hAnsiTheme="minorHAnsi"/>
              </w:rPr>
              <w:t>the clinical trial is covered by the Public Readiness and</w:t>
            </w:r>
            <w:r w:rsidR="007A6B99" w:rsidRPr="00241245">
              <w:rPr>
                <w:rFonts w:asciiTheme="minorHAnsi" w:hAnsiTheme="minorHAnsi"/>
              </w:rPr>
              <w:t xml:space="preserve"> </w:t>
            </w:r>
            <w:r w:rsidRPr="00241245">
              <w:rPr>
                <w:rFonts w:asciiTheme="minorHAnsi" w:hAnsiTheme="minorHAnsi"/>
              </w:rPr>
              <w:t>Emergency Preparedness (PREP) Act which limits your</w:t>
            </w:r>
            <w:r w:rsidR="007A6B99" w:rsidRPr="00241245">
              <w:rPr>
                <w:rFonts w:asciiTheme="minorHAnsi" w:hAnsiTheme="minorHAnsi"/>
              </w:rPr>
              <w:t xml:space="preserve"> </w:t>
            </w:r>
            <w:r w:rsidRPr="00241245">
              <w:rPr>
                <w:rFonts w:asciiTheme="minorHAnsi" w:hAnsiTheme="minorHAnsi"/>
              </w:rPr>
              <w:t>ability to sue if you develop a reaction to the vaccine. A</w:t>
            </w:r>
            <w:r w:rsidR="007A6B99" w:rsidRPr="00241245">
              <w:rPr>
                <w:rFonts w:asciiTheme="minorHAnsi" w:hAnsiTheme="minorHAnsi"/>
              </w:rPr>
              <w:t xml:space="preserve"> </w:t>
            </w:r>
            <w:r w:rsidRPr="00241245">
              <w:rPr>
                <w:rFonts w:asciiTheme="minorHAnsi" w:hAnsiTheme="minorHAnsi"/>
              </w:rPr>
              <w:t>Federal program has been created to help pay for medical</w:t>
            </w:r>
            <w:r w:rsidR="00900A71" w:rsidRPr="00241245">
              <w:rPr>
                <w:rFonts w:asciiTheme="minorHAnsi" w:hAnsiTheme="minorHAnsi"/>
              </w:rPr>
              <w:t xml:space="preserve"> </w:t>
            </w:r>
            <w:r w:rsidRPr="00241245">
              <w:rPr>
                <w:rFonts w:asciiTheme="minorHAnsi" w:hAnsiTheme="minorHAnsi"/>
              </w:rPr>
              <w:t xml:space="preserve">care and other expenses related to </w:t>
            </w:r>
            <w:r w:rsidRPr="00241245">
              <w:rPr>
                <w:rFonts w:asciiTheme="minorHAnsi" w:hAnsiTheme="minorHAnsi"/>
              </w:rPr>
              <w:lastRenderedPageBreak/>
              <w:t>reactions that are</w:t>
            </w:r>
            <w:r w:rsidR="00900A71" w:rsidRPr="00241245">
              <w:rPr>
                <w:rFonts w:asciiTheme="minorHAnsi" w:hAnsiTheme="minorHAnsi"/>
              </w:rPr>
              <w:t xml:space="preserve"> </w:t>
            </w:r>
            <w:r w:rsidRPr="00241245">
              <w:rPr>
                <w:rFonts w:asciiTheme="minorHAnsi" w:hAnsiTheme="minorHAnsi"/>
              </w:rPr>
              <w:t>caused by the vaccine. To be eligible for this program, you</w:t>
            </w:r>
            <w:r w:rsidR="00900A71" w:rsidRPr="00241245">
              <w:rPr>
                <w:rFonts w:asciiTheme="minorHAnsi" w:hAnsiTheme="minorHAnsi"/>
              </w:rPr>
              <w:t xml:space="preserve"> </w:t>
            </w:r>
            <w:r w:rsidRPr="00241245">
              <w:rPr>
                <w:rFonts w:asciiTheme="minorHAnsi" w:hAnsiTheme="minorHAnsi"/>
              </w:rPr>
              <w:t>must file a claim within one year of the vaccination. The</w:t>
            </w:r>
            <w:r w:rsidR="00900A71" w:rsidRPr="00241245">
              <w:rPr>
                <w:rFonts w:asciiTheme="minorHAnsi" w:hAnsiTheme="minorHAnsi"/>
              </w:rPr>
              <w:t xml:space="preserve"> </w:t>
            </w:r>
            <w:r w:rsidRPr="00241245">
              <w:rPr>
                <w:rFonts w:asciiTheme="minorHAnsi" w:hAnsiTheme="minorHAnsi"/>
              </w:rPr>
              <w:t>program is administrated by the Health Resources and Services Administration. Information sheet about the</w:t>
            </w:r>
            <w:r w:rsidR="00900A71" w:rsidRPr="00241245">
              <w:rPr>
                <w:rFonts w:asciiTheme="minorHAnsi" w:hAnsiTheme="minorHAnsi"/>
              </w:rPr>
              <w:t xml:space="preserve"> </w:t>
            </w:r>
            <w:r w:rsidRPr="00241245">
              <w:rPr>
                <w:rFonts w:asciiTheme="minorHAnsi" w:hAnsiTheme="minorHAnsi"/>
              </w:rPr>
              <w:t>PREP act, and the Federal program, including how to file a</w:t>
            </w:r>
            <w:r w:rsidR="00900A71" w:rsidRPr="00241245">
              <w:rPr>
                <w:rFonts w:asciiTheme="minorHAnsi" w:hAnsiTheme="minorHAnsi"/>
              </w:rPr>
              <w:t xml:space="preserve"> </w:t>
            </w:r>
            <w:r w:rsidRPr="00241245">
              <w:rPr>
                <w:rFonts w:asciiTheme="minorHAnsi" w:hAnsiTheme="minorHAnsi"/>
              </w:rPr>
              <w:t>claim will be provided to you.”</w:t>
            </w:r>
          </w:p>
        </w:tc>
        <w:tc>
          <w:tcPr>
            <w:tcW w:w="720" w:type="dxa"/>
          </w:tcPr>
          <w:p w14:paraId="171E5F81" w14:textId="77777777" w:rsidR="009F45C7" w:rsidRPr="00241245" w:rsidRDefault="009F45C7" w:rsidP="00631EA8">
            <w:pPr>
              <w:spacing w:before="120"/>
              <w:jc w:val="center"/>
              <w:rPr>
                <w:rFonts w:asciiTheme="minorHAnsi" w:hAnsiTheme="minorHAnsi"/>
              </w:rPr>
            </w:pPr>
          </w:p>
        </w:tc>
      </w:tr>
      <w:tr w:rsidR="009F45C7" w:rsidRPr="00F040EE" w14:paraId="299DDADF" w14:textId="77777777" w:rsidTr="00190482">
        <w:trPr>
          <w:trHeight w:val="1654"/>
        </w:trPr>
        <w:tc>
          <w:tcPr>
            <w:tcW w:w="1882" w:type="dxa"/>
            <w:vMerge/>
          </w:tcPr>
          <w:p w14:paraId="2BD40FAD" w14:textId="77777777" w:rsidR="009F45C7" w:rsidRPr="00190482" w:rsidRDefault="009F45C7" w:rsidP="00631EA8">
            <w:pPr>
              <w:pStyle w:val="TableParagraph"/>
              <w:spacing w:before="120"/>
              <w:ind w:left="120"/>
              <w:rPr>
                <w:rFonts w:asciiTheme="minorHAnsi" w:hAnsiTheme="minorHAnsi"/>
                <w:w w:val="105"/>
                <w:sz w:val="18"/>
                <w:szCs w:val="18"/>
              </w:rPr>
            </w:pPr>
          </w:p>
        </w:tc>
        <w:tc>
          <w:tcPr>
            <w:tcW w:w="2163" w:type="dxa"/>
            <w:vMerge/>
          </w:tcPr>
          <w:p w14:paraId="016A1A39" w14:textId="77777777" w:rsidR="009F45C7" w:rsidRPr="00241245" w:rsidRDefault="009F45C7" w:rsidP="00631EA8">
            <w:pPr>
              <w:pStyle w:val="TableParagraph"/>
              <w:spacing w:before="120"/>
              <w:rPr>
                <w:rFonts w:asciiTheme="minorHAnsi" w:hAnsiTheme="minorHAnsi"/>
              </w:rPr>
            </w:pPr>
          </w:p>
        </w:tc>
        <w:tc>
          <w:tcPr>
            <w:tcW w:w="4587" w:type="dxa"/>
          </w:tcPr>
          <w:p w14:paraId="710F8647" w14:textId="15228B3C" w:rsidR="009F45C7" w:rsidRPr="00241245" w:rsidRDefault="009F45C7" w:rsidP="00631EA8">
            <w:pPr>
              <w:pStyle w:val="TableParagraph"/>
              <w:spacing w:before="120"/>
              <w:ind w:left="140"/>
              <w:rPr>
                <w:rFonts w:asciiTheme="minorHAnsi" w:hAnsiTheme="minorHAnsi"/>
              </w:rPr>
            </w:pPr>
            <w:r w:rsidRPr="00241245">
              <w:rPr>
                <w:rFonts w:asciiTheme="minorHAnsi" w:hAnsiTheme="minorHAnsi"/>
              </w:rPr>
              <w:t>When applicable, the protocol document must also</w:t>
            </w:r>
            <w:r w:rsidR="007A6B99" w:rsidRPr="00241245">
              <w:rPr>
                <w:rFonts w:asciiTheme="minorHAnsi" w:hAnsiTheme="minorHAnsi"/>
              </w:rPr>
              <w:t xml:space="preserve"> </w:t>
            </w:r>
            <w:r w:rsidRPr="00241245">
              <w:rPr>
                <w:rFonts w:asciiTheme="minorHAnsi" w:hAnsiTheme="minorHAnsi"/>
              </w:rPr>
              <w:t>include information regarding PREP Act implications (i.e., description of the purpose of the PREP Act, compensation for countermeasure-related injury, ability of participant to pursue a tort claim)</w:t>
            </w:r>
          </w:p>
        </w:tc>
        <w:tc>
          <w:tcPr>
            <w:tcW w:w="720" w:type="dxa"/>
          </w:tcPr>
          <w:p w14:paraId="7B9F4EC5" w14:textId="77777777" w:rsidR="009F45C7" w:rsidRPr="00241245" w:rsidRDefault="009F45C7" w:rsidP="00631EA8">
            <w:pPr>
              <w:spacing w:before="120"/>
              <w:jc w:val="center"/>
              <w:rPr>
                <w:rFonts w:asciiTheme="minorHAnsi" w:hAnsiTheme="minorHAnsi"/>
              </w:rPr>
            </w:pPr>
          </w:p>
        </w:tc>
      </w:tr>
      <w:bookmarkEnd w:id="1"/>
    </w:tbl>
    <w:p w14:paraId="2AAB2863" w14:textId="77777777" w:rsidR="00EC40BD" w:rsidRDefault="00EC40BD" w:rsidP="00F040EE">
      <w:pPr>
        <w:spacing w:before="120"/>
      </w:pPr>
    </w:p>
    <w:sectPr w:rsidR="00EC40BD" w:rsidSect="00190482">
      <w:headerReference w:type="default" r:id="rId8"/>
      <w:footerReference w:type="default" r:id="rId9"/>
      <w:pgSz w:w="12240" w:h="15840"/>
      <w:pgMar w:top="1782" w:right="1440" w:bottom="1710" w:left="1440" w:header="1080" w:footer="10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BC160" w14:textId="77777777" w:rsidR="00AD45A3" w:rsidRDefault="00AD45A3" w:rsidP="00EC40BD">
      <w:r>
        <w:separator/>
      </w:r>
    </w:p>
  </w:endnote>
  <w:endnote w:type="continuationSeparator" w:id="0">
    <w:p w14:paraId="0FEA6153" w14:textId="77777777" w:rsidR="00AD45A3" w:rsidRDefault="00AD45A3" w:rsidP="00EC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153498"/>
      <w:docPartObj>
        <w:docPartGallery w:val="Page Numbers (Bottom of Page)"/>
        <w:docPartUnique/>
      </w:docPartObj>
    </w:sdtPr>
    <w:sdtEndPr/>
    <w:sdtContent>
      <w:sdt>
        <w:sdtPr>
          <w:id w:val="1016431797"/>
          <w:docPartObj>
            <w:docPartGallery w:val="Page Numbers (Top of Page)"/>
            <w:docPartUnique/>
          </w:docPartObj>
        </w:sdtPr>
        <w:sdtEndPr/>
        <w:sdtContent>
          <w:p w14:paraId="2EAB5FA4" w14:textId="0A0122B4" w:rsidR="00EC40BD" w:rsidRDefault="00631EA8">
            <w:pPr>
              <w:pStyle w:val="Footer"/>
            </w:pPr>
            <w:r>
              <w:t xml:space="preserve">Dated January </w:t>
            </w:r>
            <w:r w:rsidR="00FF2CEE">
              <w:t>22</w:t>
            </w:r>
            <w:r>
              <w:t>, 2019</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92D6" w14:textId="77777777" w:rsidR="00AD45A3" w:rsidRDefault="00AD45A3" w:rsidP="00EC40BD">
      <w:r>
        <w:separator/>
      </w:r>
    </w:p>
  </w:footnote>
  <w:footnote w:type="continuationSeparator" w:id="0">
    <w:p w14:paraId="6A303133" w14:textId="77777777" w:rsidR="00AD45A3" w:rsidRDefault="00AD45A3" w:rsidP="00EC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8E39" w14:textId="52A7517D" w:rsidR="006C02C1" w:rsidRPr="00190482" w:rsidRDefault="006C02C1" w:rsidP="006C02C1">
    <w:pPr>
      <w:pStyle w:val="Heading1"/>
      <w:spacing w:before="0"/>
      <w:jc w:val="center"/>
      <w:rPr>
        <w:rFonts w:asciiTheme="minorHAnsi" w:hAnsiTheme="minorHAnsi"/>
        <w:b/>
        <w:color w:val="auto"/>
        <w:sz w:val="28"/>
      </w:rPr>
    </w:pPr>
    <w:r w:rsidRPr="00190482">
      <w:rPr>
        <w:rFonts w:asciiTheme="minorHAnsi" w:hAnsiTheme="minorHAnsi"/>
        <w:b/>
        <w:color w:val="auto"/>
        <w:sz w:val="28"/>
      </w:rPr>
      <w:t>DMID Checklist for Informed Consent Templates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6624"/>
    <w:multiLevelType w:val="hybridMultilevel"/>
    <w:tmpl w:val="87229814"/>
    <w:lvl w:ilvl="0" w:tplc="A412CD7A">
      <w:numFmt w:val="bullet"/>
      <w:lvlText w:val=""/>
      <w:lvlJc w:val="left"/>
      <w:pPr>
        <w:ind w:left="465" w:hanging="360"/>
      </w:pPr>
      <w:rPr>
        <w:rFonts w:ascii="Symbol" w:eastAsia="Symbol" w:hAnsi="Symbol" w:cs="Symbol" w:hint="default"/>
        <w:w w:val="102"/>
        <w:sz w:val="22"/>
        <w:szCs w:val="22"/>
      </w:rPr>
    </w:lvl>
    <w:lvl w:ilvl="1" w:tplc="57549440">
      <w:numFmt w:val="bullet"/>
      <w:lvlText w:val="•"/>
      <w:lvlJc w:val="left"/>
      <w:pPr>
        <w:ind w:left="952" w:hanging="360"/>
      </w:pPr>
      <w:rPr>
        <w:rFonts w:hint="default"/>
      </w:rPr>
    </w:lvl>
    <w:lvl w:ilvl="2" w:tplc="D7903F56">
      <w:numFmt w:val="bullet"/>
      <w:lvlText w:val="•"/>
      <w:lvlJc w:val="left"/>
      <w:pPr>
        <w:ind w:left="1445" w:hanging="360"/>
      </w:pPr>
      <w:rPr>
        <w:rFonts w:hint="default"/>
      </w:rPr>
    </w:lvl>
    <w:lvl w:ilvl="3" w:tplc="1E7E0888">
      <w:numFmt w:val="bullet"/>
      <w:lvlText w:val="•"/>
      <w:lvlJc w:val="left"/>
      <w:pPr>
        <w:ind w:left="1937" w:hanging="360"/>
      </w:pPr>
      <w:rPr>
        <w:rFonts w:hint="default"/>
      </w:rPr>
    </w:lvl>
    <w:lvl w:ilvl="4" w:tplc="83281088">
      <w:numFmt w:val="bullet"/>
      <w:lvlText w:val="•"/>
      <w:lvlJc w:val="left"/>
      <w:pPr>
        <w:ind w:left="2430" w:hanging="360"/>
      </w:pPr>
      <w:rPr>
        <w:rFonts w:hint="default"/>
      </w:rPr>
    </w:lvl>
    <w:lvl w:ilvl="5" w:tplc="A2D09020">
      <w:numFmt w:val="bullet"/>
      <w:lvlText w:val="•"/>
      <w:lvlJc w:val="left"/>
      <w:pPr>
        <w:ind w:left="2922" w:hanging="360"/>
      </w:pPr>
      <w:rPr>
        <w:rFonts w:hint="default"/>
      </w:rPr>
    </w:lvl>
    <w:lvl w:ilvl="6" w:tplc="AC6E77DC">
      <w:numFmt w:val="bullet"/>
      <w:lvlText w:val="•"/>
      <w:lvlJc w:val="left"/>
      <w:pPr>
        <w:ind w:left="3415" w:hanging="360"/>
      </w:pPr>
      <w:rPr>
        <w:rFonts w:hint="default"/>
      </w:rPr>
    </w:lvl>
    <w:lvl w:ilvl="7" w:tplc="D4321DEE">
      <w:numFmt w:val="bullet"/>
      <w:lvlText w:val="•"/>
      <w:lvlJc w:val="left"/>
      <w:pPr>
        <w:ind w:left="3907" w:hanging="360"/>
      </w:pPr>
      <w:rPr>
        <w:rFonts w:hint="default"/>
      </w:rPr>
    </w:lvl>
    <w:lvl w:ilvl="8" w:tplc="72EE7C6E">
      <w:numFmt w:val="bullet"/>
      <w:lvlText w:val="•"/>
      <w:lvlJc w:val="left"/>
      <w:pPr>
        <w:ind w:left="4400" w:hanging="360"/>
      </w:pPr>
      <w:rPr>
        <w:rFonts w:hint="default"/>
      </w:rPr>
    </w:lvl>
  </w:abstractNum>
  <w:abstractNum w:abstractNumId="1" w15:restartNumberingAfterBreak="0">
    <w:nsid w:val="4D671E2E"/>
    <w:multiLevelType w:val="hybridMultilevel"/>
    <w:tmpl w:val="2A1E30D6"/>
    <w:lvl w:ilvl="0" w:tplc="EE58398C">
      <w:numFmt w:val="bullet"/>
      <w:lvlText w:val=""/>
      <w:lvlJc w:val="left"/>
      <w:pPr>
        <w:ind w:left="464" w:hanging="360"/>
      </w:pPr>
      <w:rPr>
        <w:rFonts w:ascii="Symbol" w:eastAsia="Symbol" w:hAnsi="Symbol" w:cs="Symbol" w:hint="default"/>
        <w:w w:val="102"/>
        <w:sz w:val="22"/>
        <w:szCs w:val="22"/>
      </w:rPr>
    </w:lvl>
    <w:lvl w:ilvl="1" w:tplc="09C4F8E8">
      <w:numFmt w:val="bullet"/>
      <w:lvlText w:val="•"/>
      <w:lvlJc w:val="left"/>
      <w:pPr>
        <w:ind w:left="952" w:hanging="360"/>
      </w:pPr>
      <w:rPr>
        <w:rFonts w:hint="default"/>
      </w:rPr>
    </w:lvl>
    <w:lvl w:ilvl="2" w:tplc="93DE0FE2">
      <w:numFmt w:val="bullet"/>
      <w:lvlText w:val="•"/>
      <w:lvlJc w:val="left"/>
      <w:pPr>
        <w:ind w:left="1445" w:hanging="360"/>
      </w:pPr>
      <w:rPr>
        <w:rFonts w:hint="default"/>
      </w:rPr>
    </w:lvl>
    <w:lvl w:ilvl="3" w:tplc="BB4870D2">
      <w:numFmt w:val="bullet"/>
      <w:lvlText w:val="•"/>
      <w:lvlJc w:val="left"/>
      <w:pPr>
        <w:ind w:left="1937" w:hanging="360"/>
      </w:pPr>
      <w:rPr>
        <w:rFonts w:hint="default"/>
      </w:rPr>
    </w:lvl>
    <w:lvl w:ilvl="4" w:tplc="B1E4ED74">
      <w:numFmt w:val="bullet"/>
      <w:lvlText w:val="•"/>
      <w:lvlJc w:val="left"/>
      <w:pPr>
        <w:ind w:left="2430" w:hanging="360"/>
      </w:pPr>
      <w:rPr>
        <w:rFonts w:hint="default"/>
      </w:rPr>
    </w:lvl>
    <w:lvl w:ilvl="5" w:tplc="1A68852A">
      <w:numFmt w:val="bullet"/>
      <w:lvlText w:val="•"/>
      <w:lvlJc w:val="left"/>
      <w:pPr>
        <w:ind w:left="2922" w:hanging="360"/>
      </w:pPr>
      <w:rPr>
        <w:rFonts w:hint="default"/>
      </w:rPr>
    </w:lvl>
    <w:lvl w:ilvl="6" w:tplc="0CC43008">
      <w:numFmt w:val="bullet"/>
      <w:lvlText w:val="•"/>
      <w:lvlJc w:val="left"/>
      <w:pPr>
        <w:ind w:left="3415" w:hanging="360"/>
      </w:pPr>
      <w:rPr>
        <w:rFonts w:hint="default"/>
      </w:rPr>
    </w:lvl>
    <w:lvl w:ilvl="7" w:tplc="154A139A">
      <w:numFmt w:val="bullet"/>
      <w:lvlText w:val="•"/>
      <w:lvlJc w:val="left"/>
      <w:pPr>
        <w:ind w:left="3907" w:hanging="360"/>
      </w:pPr>
      <w:rPr>
        <w:rFonts w:hint="default"/>
      </w:rPr>
    </w:lvl>
    <w:lvl w:ilvl="8" w:tplc="73281EC8">
      <w:numFmt w:val="bullet"/>
      <w:lvlText w:val="•"/>
      <w:lvlJc w:val="left"/>
      <w:pPr>
        <w:ind w:left="4400" w:hanging="360"/>
      </w:pPr>
      <w:rPr>
        <w:rFonts w:hint="default"/>
      </w:rPr>
    </w:lvl>
  </w:abstractNum>
  <w:abstractNum w:abstractNumId="2" w15:restartNumberingAfterBreak="0">
    <w:nsid w:val="7CAA5F32"/>
    <w:multiLevelType w:val="hybridMultilevel"/>
    <w:tmpl w:val="7DE42E04"/>
    <w:lvl w:ilvl="0" w:tplc="AEBE5EBC">
      <w:numFmt w:val="bullet"/>
      <w:lvlText w:val=""/>
      <w:lvlJc w:val="left"/>
      <w:pPr>
        <w:ind w:left="463" w:hanging="360"/>
      </w:pPr>
      <w:rPr>
        <w:rFonts w:ascii="Symbol" w:eastAsia="Symbol" w:hAnsi="Symbol" w:cs="Symbol" w:hint="default"/>
        <w:w w:val="102"/>
        <w:sz w:val="22"/>
        <w:szCs w:val="22"/>
      </w:rPr>
    </w:lvl>
    <w:lvl w:ilvl="1" w:tplc="E2E86970">
      <w:numFmt w:val="bullet"/>
      <w:lvlText w:val="•"/>
      <w:lvlJc w:val="left"/>
      <w:pPr>
        <w:ind w:left="952" w:hanging="360"/>
      </w:pPr>
      <w:rPr>
        <w:rFonts w:hint="default"/>
      </w:rPr>
    </w:lvl>
    <w:lvl w:ilvl="2" w:tplc="4D80A1CE">
      <w:numFmt w:val="bullet"/>
      <w:lvlText w:val="•"/>
      <w:lvlJc w:val="left"/>
      <w:pPr>
        <w:ind w:left="1445" w:hanging="360"/>
      </w:pPr>
      <w:rPr>
        <w:rFonts w:hint="default"/>
      </w:rPr>
    </w:lvl>
    <w:lvl w:ilvl="3" w:tplc="DDD857A2">
      <w:numFmt w:val="bullet"/>
      <w:lvlText w:val="•"/>
      <w:lvlJc w:val="left"/>
      <w:pPr>
        <w:ind w:left="1937" w:hanging="360"/>
      </w:pPr>
      <w:rPr>
        <w:rFonts w:hint="default"/>
      </w:rPr>
    </w:lvl>
    <w:lvl w:ilvl="4" w:tplc="58E48522">
      <w:numFmt w:val="bullet"/>
      <w:lvlText w:val="•"/>
      <w:lvlJc w:val="left"/>
      <w:pPr>
        <w:ind w:left="2430" w:hanging="360"/>
      </w:pPr>
      <w:rPr>
        <w:rFonts w:hint="default"/>
      </w:rPr>
    </w:lvl>
    <w:lvl w:ilvl="5" w:tplc="D0F6EBC6">
      <w:numFmt w:val="bullet"/>
      <w:lvlText w:val="•"/>
      <w:lvlJc w:val="left"/>
      <w:pPr>
        <w:ind w:left="2922" w:hanging="360"/>
      </w:pPr>
      <w:rPr>
        <w:rFonts w:hint="default"/>
      </w:rPr>
    </w:lvl>
    <w:lvl w:ilvl="6" w:tplc="BC12B1F0">
      <w:numFmt w:val="bullet"/>
      <w:lvlText w:val="•"/>
      <w:lvlJc w:val="left"/>
      <w:pPr>
        <w:ind w:left="3415" w:hanging="360"/>
      </w:pPr>
      <w:rPr>
        <w:rFonts w:hint="default"/>
      </w:rPr>
    </w:lvl>
    <w:lvl w:ilvl="7" w:tplc="CE3A407C">
      <w:numFmt w:val="bullet"/>
      <w:lvlText w:val="•"/>
      <w:lvlJc w:val="left"/>
      <w:pPr>
        <w:ind w:left="3907" w:hanging="360"/>
      </w:pPr>
      <w:rPr>
        <w:rFonts w:hint="default"/>
      </w:rPr>
    </w:lvl>
    <w:lvl w:ilvl="8" w:tplc="40186678">
      <w:numFmt w:val="bullet"/>
      <w:lvlText w:val="•"/>
      <w:lvlJc w:val="left"/>
      <w:pPr>
        <w:ind w:left="440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01301C"/>
    <w:rsid w:val="00026A04"/>
    <w:rsid w:val="000318B8"/>
    <w:rsid w:val="00062EE9"/>
    <w:rsid w:val="00081A0F"/>
    <w:rsid w:val="000849FC"/>
    <w:rsid w:val="000B3F9C"/>
    <w:rsid w:val="000B63B7"/>
    <w:rsid w:val="001741EF"/>
    <w:rsid w:val="00190482"/>
    <w:rsid w:val="001B64B4"/>
    <w:rsid w:val="001C7CBE"/>
    <w:rsid w:val="002150E3"/>
    <w:rsid w:val="002223BA"/>
    <w:rsid w:val="00241245"/>
    <w:rsid w:val="00257566"/>
    <w:rsid w:val="002E3589"/>
    <w:rsid w:val="002F07FF"/>
    <w:rsid w:val="002F20D2"/>
    <w:rsid w:val="003227EA"/>
    <w:rsid w:val="003474F9"/>
    <w:rsid w:val="00364BF4"/>
    <w:rsid w:val="00454834"/>
    <w:rsid w:val="004C0F41"/>
    <w:rsid w:val="004E6C73"/>
    <w:rsid w:val="00501338"/>
    <w:rsid w:val="005300AC"/>
    <w:rsid w:val="0054240C"/>
    <w:rsid w:val="00552B83"/>
    <w:rsid w:val="005712EC"/>
    <w:rsid w:val="005A3AAB"/>
    <w:rsid w:val="005B5611"/>
    <w:rsid w:val="005B67F2"/>
    <w:rsid w:val="005D71CA"/>
    <w:rsid w:val="005E1D35"/>
    <w:rsid w:val="006050F6"/>
    <w:rsid w:val="006149CD"/>
    <w:rsid w:val="00630759"/>
    <w:rsid w:val="00631EA8"/>
    <w:rsid w:val="006B4544"/>
    <w:rsid w:val="006B5DFD"/>
    <w:rsid w:val="006C02C1"/>
    <w:rsid w:val="006C5ABA"/>
    <w:rsid w:val="00701ED8"/>
    <w:rsid w:val="007A6B99"/>
    <w:rsid w:val="007D7B5F"/>
    <w:rsid w:val="00806468"/>
    <w:rsid w:val="00882CBE"/>
    <w:rsid w:val="008856BD"/>
    <w:rsid w:val="008A5299"/>
    <w:rsid w:val="008B0845"/>
    <w:rsid w:val="008D0AD9"/>
    <w:rsid w:val="008D3B0F"/>
    <w:rsid w:val="008D7B29"/>
    <w:rsid w:val="00900A71"/>
    <w:rsid w:val="0094385E"/>
    <w:rsid w:val="009857E6"/>
    <w:rsid w:val="009A00FC"/>
    <w:rsid w:val="009C5DD9"/>
    <w:rsid w:val="009F2C31"/>
    <w:rsid w:val="009F45C7"/>
    <w:rsid w:val="00AA4961"/>
    <w:rsid w:val="00AC39F5"/>
    <w:rsid w:val="00AC7E14"/>
    <w:rsid w:val="00AD45A3"/>
    <w:rsid w:val="00AE33BC"/>
    <w:rsid w:val="00AF0B3E"/>
    <w:rsid w:val="00AF2B25"/>
    <w:rsid w:val="00B10F7F"/>
    <w:rsid w:val="00B738F1"/>
    <w:rsid w:val="00BB6C27"/>
    <w:rsid w:val="00BD3F6B"/>
    <w:rsid w:val="00C24DF7"/>
    <w:rsid w:val="00C30468"/>
    <w:rsid w:val="00C335D9"/>
    <w:rsid w:val="00C542CB"/>
    <w:rsid w:val="00C65907"/>
    <w:rsid w:val="00C94F3F"/>
    <w:rsid w:val="00CD4ECF"/>
    <w:rsid w:val="00D60FD5"/>
    <w:rsid w:val="00D9671D"/>
    <w:rsid w:val="00D97160"/>
    <w:rsid w:val="00E04F0B"/>
    <w:rsid w:val="00E500A8"/>
    <w:rsid w:val="00E528A8"/>
    <w:rsid w:val="00E822A3"/>
    <w:rsid w:val="00E93F1D"/>
    <w:rsid w:val="00EC40BD"/>
    <w:rsid w:val="00ED660B"/>
    <w:rsid w:val="00EF2558"/>
    <w:rsid w:val="00F040EE"/>
    <w:rsid w:val="00F24C3C"/>
    <w:rsid w:val="00F70136"/>
    <w:rsid w:val="00FA0B09"/>
    <w:rsid w:val="00FA2F4C"/>
    <w:rsid w:val="00FA7B4B"/>
    <w:rsid w:val="00FB15F7"/>
    <w:rsid w:val="00FF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145560"/>
  <w15:chartTrackingRefBased/>
  <w15:docId w15:val="{1DFF7A22-5F21-40BD-9F7E-FE08F74B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0BD"/>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4C0F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0BD"/>
  </w:style>
  <w:style w:type="character" w:customStyle="1" w:styleId="BodyTextChar">
    <w:name w:val="Body Text Char"/>
    <w:basedOn w:val="DefaultParagraphFont"/>
    <w:link w:val="BodyText"/>
    <w:uiPriority w:val="1"/>
    <w:rsid w:val="00EC40BD"/>
    <w:rPr>
      <w:rFonts w:ascii="Calibri" w:eastAsia="Calibri" w:hAnsi="Calibri" w:cs="Calibri"/>
    </w:rPr>
  </w:style>
  <w:style w:type="paragraph" w:customStyle="1" w:styleId="TableParagraph">
    <w:name w:val="Table Paragraph"/>
    <w:basedOn w:val="Normal"/>
    <w:uiPriority w:val="1"/>
    <w:qFormat/>
    <w:rsid w:val="00EC40BD"/>
  </w:style>
  <w:style w:type="paragraph" w:styleId="Header">
    <w:name w:val="header"/>
    <w:basedOn w:val="Normal"/>
    <w:link w:val="HeaderChar"/>
    <w:uiPriority w:val="99"/>
    <w:unhideWhenUsed/>
    <w:rsid w:val="00EC40BD"/>
    <w:pPr>
      <w:tabs>
        <w:tab w:val="center" w:pos="4680"/>
        <w:tab w:val="right" w:pos="9360"/>
      </w:tabs>
    </w:pPr>
  </w:style>
  <w:style w:type="character" w:customStyle="1" w:styleId="HeaderChar">
    <w:name w:val="Header Char"/>
    <w:basedOn w:val="DefaultParagraphFont"/>
    <w:link w:val="Header"/>
    <w:uiPriority w:val="99"/>
    <w:rsid w:val="00EC40BD"/>
    <w:rPr>
      <w:rFonts w:ascii="Calibri" w:eastAsia="Calibri" w:hAnsi="Calibri" w:cs="Calibri"/>
    </w:rPr>
  </w:style>
  <w:style w:type="paragraph" w:styleId="Footer">
    <w:name w:val="footer"/>
    <w:basedOn w:val="Normal"/>
    <w:link w:val="FooterChar"/>
    <w:uiPriority w:val="99"/>
    <w:unhideWhenUsed/>
    <w:rsid w:val="00EC40BD"/>
    <w:pPr>
      <w:tabs>
        <w:tab w:val="center" w:pos="4680"/>
        <w:tab w:val="right" w:pos="9360"/>
      </w:tabs>
    </w:pPr>
  </w:style>
  <w:style w:type="character" w:customStyle="1" w:styleId="FooterChar">
    <w:name w:val="Footer Char"/>
    <w:basedOn w:val="DefaultParagraphFont"/>
    <w:link w:val="Footer"/>
    <w:uiPriority w:val="99"/>
    <w:rsid w:val="00EC40BD"/>
    <w:rPr>
      <w:rFonts w:ascii="Calibri" w:eastAsia="Calibri" w:hAnsi="Calibri" w:cs="Calibri"/>
    </w:rPr>
  </w:style>
  <w:style w:type="paragraph" w:styleId="BalloonText">
    <w:name w:val="Balloon Text"/>
    <w:basedOn w:val="Normal"/>
    <w:link w:val="BalloonTextChar"/>
    <w:uiPriority w:val="99"/>
    <w:semiHidden/>
    <w:unhideWhenUsed/>
    <w:rsid w:val="009F45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5C7"/>
    <w:rPr>
      <w:rFonts w:ascii="Segoe UI" w:eastAsia="Calibri" w:hAnsi="Segoe UI" w:cs="Segoe UI"/>
      <w:sz w:val="18"/>
      <w:szCs w:val="18"/>
    </w:rPr>
  </w:style>
  <w:style w:type="character" w:customStyle="1" w:styleId="Heading1Char">
    <w:name w:val="Heading 1 Char"/>
    <w:basedOn w:val="DefaultParagraphFont"/>
    <w:link w:val="Heading1"/>
    <w:uiPriority w:val="9"/>
    <w:rsid w:val="004C0F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B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7E13F8EF58548B3F1CAB5038A75D6" ma:contentTypeVersion="2" ma:contentTypeDescription="Create a new document." ma:contentTypeScope="" ma:versionID="64c2b55b797b88d6225ab66f06907017">
  <xsd:schema xmlns:xsd="http://www.w3.org/2001/XMLSchema" xmlns:xs="http://www.w3.org/2001/XMLSchema" xmlns:p="http://schemas.microsoft.com/office/2006/metadata/properties" xmlns:ns2="4b042150-3872-4fa9-b4a0-af24ab4b02e1" xmlns:ns3="320f989a-3b33-46ef-8bf4-e5b093c1381e" targetNamespace="http://schemas.microsoft.com/office/2006/metadata/properties" ma:root="true" ma:fieldsID="5d0c76f6cc26ba95d34a14a9d2e3ae53" ns2:_="" ns3:_="">
    <xsd:import namespace="4b042150-3872-4fa9-b4a0-af24ab4b02e1"/>
    <xsd:import namespace="320f989a-3b33-46ef-8bf4-e5b093c1381e"/>
    <xsd:element name="properties">
      <xsd:complexType>
        <xsd:sequence>
          <xsd:element name="documentManagement">
            <xsd:complexType>
              <xsd:all>
                <xsd:element ref="ns2:DocumentTitl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8" nillable="true" ma:displayName="DocumentTitle" ma:internalName="Document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0f989a-3b33-46ef-8bf4-e5b093c1381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4b042150-3872-4fa9-b4a0-af24ab4b02e1">&lt;div class="ExternalClass7D841B09096748BFA421B3ADEEB87F91"&gt;
   &lt;a href="/CRS/OCRA%20Guidance/DMID%20Informed%20Consent%20Template%20Checklist.docx" target="_blank"&gt;DMID Informed Consent Template Checklist&lt;/a&gt;
&lt;/div&gt;</DocumentTitle>
  </documentManagement>
</p:properties>
</file>

<file path=customXml/itemProps1.xml><?xml version="1.0" encoding="utf-8"?>
<ds:datastoreItem xmlns:ds="http://schemas.openxmlformats.org/officeDocument/2006/customXml" ds:itemID="{CA0ABD2A-22C3-425C-8D82-D8758652364A}"/>
</file>

<file path=customXml/itemProps2.xml><?xml version="1.0" encoding="utf-8"?>
<ds:datastoreItem xmlns:ds="http://schemas.openxmlformats.org/officeDocument/2006/customXml" ds:itemID="{4B82593B-D685-4A90-9B2E-3FDD61EC1FD7}"/>
</file>

<file path=customXml/itemProps3.xml><?xml version="1.0" encoding="utf-8"?>
<ds:datastoreItem xmlns:ds="http://schemas.openxmlformats.org/officeDocument/2006/customXml" ds:itemID="{DB3E6081-7FB6-4F23-A681-68C4CE3F89B7}"/>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Informed Consent Template Checklist</dc:title>
  <dc:subject/>
  <dc:creator>Chau, Katherine</dc:creator>
  <cp:keywords/>
  <dc:description/>
  <cp:lastModifiedBy>Fair, Jessica</cp:lastModifiedBy>
  <cp:revision>2</cp:revision>
  <cp:lastPrinted>2019-01-16T16:57:00Z</cp:lastPrinted>
  <dcterms:created xsi:type="dcterms:W3CDTF">2019-01-23T15:58:00Z</dcterms:created>
  <dcterms:modified xsi:type="dcterms:W3CDTF">2019-01-23T15:58:00Z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0x0101005E67E13F8EF58548B3F1CAB5038A75D6</vt:lpwstr>
  </property>
</Properties>
</file>