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9BA" w:rsidRPr="00B34DA4" w:rsidRDefault="005349BA" w:rsidP="005349BA">
      <w:pPr>
        <w:pStyle w:val="SchemaTitle"/>
        <w:spacing w:line="240" w:lineRule="auto"/>
        <w:rPr>
          <w:rFonts w:cs="Arial"/>
          <w:color w:val="000000"/>
        </w:rPr>
      </w:pPr>
      <w:r w:rsidRPr="00B34DA4">
        <w:rPr>
          <w:rFonts w:cs="Arial"/>
          <w:color w:val="000000"/>
        </w:rPr>
        <w:t>PREFACE</w:t>
      </w:r>
    </w:p>
    <w:p w:rsidR="005349BA" w:rsidRPr="00B34DA4" w:rsidRDefault="005349BA" w:rsidP="005349BA">
      <w:pPr>
        <w:pStyle w:val="BodyText"/>
        <w:rPr>
          <w:i/>
          <w:iCs/>
          <w:color w:val="000000"/>
        </w:rPr>
      </w:pPr>
      <w:r w:rsidRPr="00B34DA4">
        <w:rPr>
          <w:i/>
          <w:iCs/>
          <w:color w:val="000000"/>
        </w:rPr>
        <w:t>This document is the DMID protocol template, which is required for DMID-sponsored clinical studies that pose only minimal risk to study subjec</w:t>
      </w:r>
      <w:r>
        <w:rPr>
          <w:i/>
          <w:iCs/>
          <w:color w:val="000000"/>
        </w:rPr>
        <w:t xml:space="preserve">ts. Minimal risk is defined by </w:t>
      </w:r>
      <w:r w:rsidRPr="001B7193">
        <w:rPr>
          <w:i/>
          <w:iCs/>
          <w:color w:val="000000"/>
          <w:szCs w:val="22"/>
        </w:rPr>
        <w:t xml:space="preserve">45 </w:t>
      </w:r>
      <w:smartTag w:uri="urn:schemas-microsoft-com:office:smarttags" w:element="country-region">
        <w:smartTag w:uri="urn:schemas-microsoft-com:office:smarttags" w:element="place">
          <w:r w:rsidRPr="001B7193">
            <w:rPr>
              <w:i/>
              <w:iCs/>
              <w:color w:val="000000"/>
              <w:szCs w:val="22"/>
            </w:rPr>
            <w:t>U.S.</w:t>
          </w:r>
        </w:smartTag>
      </w:smartTag>
      <w:r w:rsidRPr="001B7193">
        <w:rPr>
          <w:i/>
          <w:iCs/>
          <w:color w:val="000000"/>
          <w:szCs w:val="22"/>
        </w:rPr>
        <w:t xml:space="preserve"> Code of Federal Regulations (CFR) 46.102 (i) </w:t>
      </w:r>
      <w:r w:rsidRPr="00B34DA4">
        <w:rPr>
          <w:i/>
          <w:iCs/>
          <w:color w:val="000000"/>
        </w:rPr>
        <w:t>as follows:</w:t>
      </w:r>
    </w:p>
    <w:p w:rsidR="005349BA" w:rsidRPr="00B34DA4" w:rsidRDefault="005349BA" w:rsidP="005349BA">
      <w:pPr>
        <w:pStyle w:val="BodyText"/>
        <w:ind w:left="720"/>
        <w:rPr>
          <w:i/>
          <w:iCs/>
          <w:color w:val="000000"/>
        </w:rPr>
      </w:pPr>
      <w:r w:rsidRPr="00B34DA4">
        <w:rPr>
          <w:i/>
          <w:iCs/>
          <w:color w:val="000000"/>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rsidR="005349BA" w:rsidRDefault="005349BA" w:rsidP="005349BA">
      <w:pPr>
        <w:pStyle w:val="BodyText"/>
        <w:rPr>
          <w:rFonts w:cs="Arial"/>
          <w:i/>
          <w:iCs/>
          <w:color w:val="0000FF"/>
        </w:rPr>
      </w:pPr>
      <w:r w:rsidRPr="008A4603">
        <w:rPr>
          <w:i/>
          <w:iCs/>
          <w:color w:val="000000"/>
        </w:rPr>
        <w:t xml:space="preserve">Refer to: </w:t>
      </w:r>
      <w:hyperlink r:id="rId7" w:history="1">
        <w:r w:rsidRPr="001B7193">
          <w:rPr>
            <w:rStyle w:val="Hyperlink"/>
            <w:rFonts w:cs="Arial"/>
            <w:i/>
            <w:iCs/>
            <w:szCs w:val="22"/>
          </w:rPr>
          <w:t>http://www.hhs.gov/ohrp/humansubjects/guidance/45cfr46.htm#46.102</w:t>
        </w:r>
      </w:hyperlink>
    </w:p>
    <w:p w:rsidR="005349BA" w:rsidRPr="006B0D84" w:rsidRDefault="005349BA" w:rsidP="005349BA">
      <w:pPr>
        <w:pStyle w:val="BodyText"/>
        <w:rPr>
          <w:rFonts w:cs="Arial"/>
          <w:i/>
        </w:rPr>
      </w:pPr>
      <w:r w:rsidRPr="006B0D84">
        <w:rPr>
          <w:rFonts w:cs="Arial"/>
          <w:i/>
        </w:rPr>
        <w:t xml:space="preserve">Categories of research that are minimal risk are defined by OHRP guidelines.  Refer to: </w:t>
      </w:r>
      <w:hyperlink r:id="rId8" w:history="1">
        <w:r w:rsidRPr="006B0D84">
          <w:rPr>
            <w:rStyle w:val="Hyperlink"/>
            <w:rFonts w:cs="Arial"/>
            <w:i/>
          </w:rPr>
          <w:t>http://www.hhs.gov/ohrp/humansubjects/guidance/expedited98.htm</w:t>
        </w:r>
      </w:hyperlink>
    </w:p>
    <w:p w:rsidR="005349BA" w:rsidRPr="00B34DA4" w:rsidRDefault="005349BA" w:rsidP="005349BA">
      <w:pPr>
        <w:pStyle w:val="BodyText"/>
        <w:rPr>
          <w:i/>
          <w:iCs/>
          <w:color w:val="000000"/>
        </w:rPr>
      </w:pPr>
      <w:r w:rsidRPr="00B34DA4">
        <w:rPr>
          <w:i/>
          <w:iCs/>
          <w:color w:val="000000"/>
        </w:rPr>
        <w:t>Note that instructions and explanatory text are indicated by italics and should be replaced in your protocol document with appropriate protocol-specific text.  Section headings and template text formatted in regular type should be included in your protocol document as provided in the template.</w:t>
      </w:r>
    </w:p>
    <w:p w:rsidR="005349BA" w:rsidRPr="00B34DA4" w:rsidRDefault="005349BA" w:rsidP="005349BA">
      <w:pPr>
        <w:pStyle w:val="NormalWeb"/>
        <w:rPr>
          <w:rFonts w:ascii="Arial" w:hAnsi="Arial" w:cs="Arial"/>
          <w:i/>
          <w:color w:val="000000"/>
          <w:sz w:val="22"/>
          <w:szCs w:val="22"/>
        </w:rPr>
      </w:pPr>
      <w:r w:rsidRPr="00B34DA4">
        <w:rPr>
          <w:rFonts w:ascii="Arial" w:hAnsi="Arial" w:cs="Arial"/>
          <w:i/>
          <w:color w:val="000000"/>
          <w:sz w:val="22"/>
          <w:szCs w:val="22"/>
        </w:rPr>
        <w:t xml:space="preserve">The Principal Investigator (PI) must </w:t>
      </w:r>
      <w:r w:rsidRPr="00B34DA4">
        <w:rPr>
          <w:rFonts w:ascii="Arial" w:hAnsi="Arial" w:cs="Arial"/>
          <w:bCs/>
          <w:i/>
          <w:color w:val="000000"/>
          <w:sz w:val="22"/>
          <w:szCs w:val="22"/>
        </w:rPr>
        <w:t>attach all</w:t>
      </w:r>
      <w:r w:rsidRPr="00B34DA4">
        <w:rPr>
          <w:rFonts w:ascii="Arial" w:hAnsi="Arial" w:cs="Arial"/>
          <w:i/>
          <w:color w:val="000000"/>
          <w:sz w:val="22"/>
          <w:szCs w:val="22"/>
        </w:rPr>
        <w:t xml:space="preserve"> explanatory and appended materials (including, but not limited to, </w:t>
      </w:r>
      <w:r w:rsidRPr="00B34DA4">
        <w:rPr>
          <w:rFonts w:ascii="Arial" w:hAnsi="Arial" w:cs="Arial"/>
          <w:i/>
          <w:iCs/>
          <w:color w:val="000000"/>
          <w:sz w:val="22"/>
          <w:szCs w:val="22"/>
        </w:rPr>
        <w:t>surveys, consent forms, interview scripts, and recruitment flyers/brochures)</w:t>
      </w:r>
      <w:r w:rsidRPr="00B34DA4">
        <w:rPr>
          <w:rFonts w:ascii="Arial" w:hAnsi="Arial" w:cs="Arial"/>
          <w:i/>
          <w:color w:val="000000"/>
          <w:sz w:val="22"/>
          <w:szCs w:val="22"/>
        </w:rPr>
        <w:t xml:space="preserve"> referred to in the protocol. </w:t>
      </w:r>
    </w:p>
    <w:p w:rsidR="005349BA" w:rsidRPr="00B34DA4" w:rsidRDefault="005349BA" w:rsidP="005349BA">
      <w:pPr>
        <w:pStyle w:val="BodyText"/>
        <w:rPr>
          <w:i/>
          <w:iCs/>
          <w:color w:val="000000"/>
        </w:rPr>
      </w:pPr>
      <w:r w:rsidRPr="00B34DA4">
        <w:rPr>
          <w:i/>
          <w:iCs/>
          <w:color w:val="000000"/>
        </w:rPr>
        <w:t>Refer questions regarding use of this protocol template to the appropriate DMID Protocol Champion or Clinical Affairs Specialist.</w:t>
      </w:r>
    </w:p>
    <w:p w:rsidR="005349BA" w:rsidRPr="00B34DA4" w:rsidRDefault="005349BA" w:rsidP="005349BA">
      <w:pPr>
        <w:pStyle w:val="BodyText"/>
        <w:rPr>
          <w:i/>
          <w:iCs/>
          <w:color w:val="000000"/>
        </w:rPr>
      </w:pPr>
    </w:p>
    <w:p w:rsidR="005349BA" w:rsidRPr="00B34DA4" w:rsidRDefault="005349BA" w:rsidP="005349BA">
      <w:pPr>
        <w:spacing w:line="240" w:lineRule="auto"/>
        <w:jc w:val="center"/>
        <w:rPr>
          <w:rFonts w:cs="Arial"/>
          <w:color w:val="000000"/>
          <w:sz w:val="24"/>
        </w:rPr>
      </w:pPr>
    </w:p>
    <w:p w:rsidR="005349BA" w:rsidRPr="00B34DA4" w:rsidRDefault="005349BA" w:rsidP="005349BA">
      <w:pPr>
        <w:tabs>
          <w:tab w:val="left" w:pos="-1440"/>
          <w:tab w:val="left" w:pos="-720"/>
          <w:tab w:val="left" w:pos="0"/>
          <w:tab w:val="left" w:pos="547"/>
          <w:tab w:val="left" w:pos="1080"/>
          <w:tab w:val="left" w:pos="1987"/>
          <w:tab w:val="left" w:pos="3067"/>
          <w:tab w:val="left" w:pos="3600"/>
        </w:tabs>
        <w:jc w:val="center"/>
        <w:rPr>
          <w:color w:val="000000"/>
        </w:rPr>
      </w:pPr>
      <w:r w:rsidRPr="00B34DA4">
        <w:rPr>
          <w:color w:val="000000"/>
        </w:rPr>
        <w:br w:type="page"/>
      </w:r>
    </w:p>
    <w:p w:rsidR="005349BA" w:rsidRPr="00B34DA4" w:rsidRDefault="005349BA" w:rsidP="005349BA">
      <w:pPr>
        <w:spacing w:line="240" w:lineRule="auto"/>
        <w:jc w:val="center"/>
        <w:rPr>
          <w:rFonts w:cs="Arial"/>
          <w:b/>
          <w:color w:val="000000"/>
          <w:sz w:val="32"/>
        </w:rPr>
      </w:pPr>
      <w:r w:rsidRPr="00B34DA4">
        <w:rPr>
          <w:rFonts w:cs="Arial"/>
          <w:b/>
          <w:color w:val="000000"/>
          <w:sz w:val="32"/>
        </w:rPr>
        <w:lastRenderedPageBreak/>
        <w:t>TITLE</w:t>
      </w:r>
    </w:p>
    <w:p w:rsidR="005349BA" w:rsidRPr="00B34DA4" w:rsidRDefault="005349BA" w:rsidP="005349BA">
      <w:pPr>
        <w:spacing w:line="240" w:lineRule="auto"/>
        <w:jc w:val="center"/>
        <w:rPr>
          <w:rFonts w:cs="Arial"/>
          <w:b/>
          <w:color w:val="000000"/>
          <w:sz w:val="24"/>
        </w:rPr>
      </w:pPr>
    </w:p>
    <w:p w:rsidR="005349BA" w:rsidRPr="00B34DA4" w:rsidRDefault="005349BA" w:rsidP="005349BA">
      <w:pPr>
        <w:spacing w:line="240" w:lineRule="auto"/>
        <w:jc w:val="center"/>
        <w:rPr>
          <w:rFonts w:cs="Arial"/>
          <w:b/>
          <w:color w:val="000000"/>
          <w:sz w:val="24"/>
        </w:rPr>
      </w:pPr>
    </w:p>
    <w:p w:rsidR="005349BA" w:rsidRDefault="005349BA" w:rsidP="005349BA">
      <w:pPr>
        <w:spacing w:line="240" w:lineRule="auto"/>
        <w:jc w:val="center"/>
        <w:rPr>
          <w:rFonts w:cs="Arial"/>
          <w:b/>
          <w:color w:val="000000"/>
          <w:sz w:val="24"/>
        </w:rPr>
      </w:pPr>
      <w:r>
        <w:rPr>
          <w:rFonts w:cs="Arial"/>
          <w:b/>
          <w:color w:val="000000"/>
          <w:sz w:val="24"/>
        </w:rPr>
        <w:t>*</w:t>
      </w:r>
      <w:r w:rsidRPr="00B34DA4">
        <w:rPr>
          <w:rFonts w:cs="Arial"/>
          <w:b/>
          <w:color w:val="000000"/>
          <w:sz w:val="24"/>
        </w:rPr>
        <w:t>DMID Protocol Number:</w:t>
      </w:r>
    </w:p>
    <w:p w:rsidR="005349BA" w:rsidRPr="001B7193" w:rsidRDefault="005349BA" w:rsidP="005349BA">
      <w:pPr>
        <w:spacing w:line="240" w:lineRule="auto"/>
        <w:jc w:val="center"/>
        <w:rPr>
          <w:rFonts w:cs="Arial"/>
          <w:i/>
          <w:color w:val="000000"/>
          <w:sz w:val="24"/>
          <w:szCs w:val="24"/>
        </w:rPr>
      </w:pPr>
      <w:r w:rsidRPr="001B7193">
        <w:rPr>
          <w:rFonts w:cs="Arial"/>
          <w:i/>
          <w:color w:val="000000"/>
          <w:sz w:val="24"/>
          <w:szCs w:val="24"/>
        </w:rPr>
        <w:t xml:space="preserve">*(Protocol number required – </w:t>
      </w:r>
      <w:r>
        <w:rPr>
          <w:rFonts w:cs="Arial"/>
          <w:i/>
          <w:color w:val="000000"/>
          <w:sz w:val="24"/>
          <w:szCs w:val="24"/>
        </w:rPr>
        <w:t xml:space="preserve">Protocol Champion must complete </w:t>
      </w:r>
      <w:r w:rsidRPr="001B7193">
        <w:rPr>
          <w:rFonts w:cs="Arial"/>
          <w:i/>
          <w:color w:val="000000"/>
          <w:sz w:val="24"/>
          <w:szCs w:val="24"/>
        </w:rPr>
        <w:t xml:space="preserve">attached form) </w:t>
      </w:r>
    </w:p>
    <w:p w:rsidR="005349BA" w:rsidRPr="00B34DA4" w:rsidRDefault="005349BA" w:rsidP="005349BA">
      <w:pPr>
        <w:spacing w:line="240" w:lineRule="auto"/>
        <w:jc w:val="center"/>
        <w:rPr>
          <w:rFonts w:cs="Arial"/>
          <w:b/>
          <w:color w:val="000000"/>
          <w:sz w:val="24"/>
        </w:rPr>
      </w:pPr>
    </w:p>
    <w:p w:rsidR="005349BA" w:rsidRPr="00B34DA4" w:rsidRDefault="005349BA" w:rsidP="005349BA">
      <w:pPr>
        <w:spacing w:line="240" w:lineRule="auto"/>
        <w:jc w:val="center"/>
        <w:rPr>
          <w:rFonts w:cs="Arial"/>
          <w:b/>
          <w:color w:val="000000"/>
          <w:sz w:val="24"/>
        </w:rPr>
      </w:pPr>
    </w:p>
    <w:p w:rsidR="005349BA" w:rsidRPr="00B34DA4" w:rsidRDefault="005349BA" w:rsidP="005349BA">
      <w:pPr>
        <w:spacing w:line="240" w:lineRule="auto"/>
        <w:jc w:val="center"/>
        <w:rPr>
          <w:rFonts w:cs="Arial"/>
          <w:b/>
          <w:color w:val="000000"/>
          <w:sz w:val="24"/>
        </w:rPr>
      </w:pPr>
      <w:r w:rsidRPr="00B34DA4">
        <w:rPr>
          <w:rFonts w:cs="Arial"/>
          <w:b/>
          <w:color w:val="000000"/>
          <w:sz w:val="24"/>
        </w:rPr>
        <w:t>Sponsored by:</w:t>
      </w:r>
    </w:p>
    <w:p w:rsidR="005349BA" w:rsidRPr="00B34DA4" w:rsidRDefault="005349BA" w:rsidP="005349BA">
      <w:pPr>
        <w:spacing w:line="240" w:lineRule="auto"/>
        <w:jc w:val="center"/>
        <w:rPr>
          <w:rFonts w:cs="Arial"/>
          <w:color w:val="000000"/>
          <w:sz w:val="24"/>
        </w:rPr>
      </w:pPr>
      <w:r>
        <w:rPr>
          <w:rFonts w:cs="Arial"/>
          <w:color w:val="000000"/>
          <w:sz w:val="24"/>
        </w:rPr>
        <w:t xml:space="preserve">National </w:t>
      </w:r>
      <w:smartTag w:uri="urn:schemas-microsoft-com:office:smarttags" w:element="place">
        <w:smartTag w:uri="urn:schemas-microsoft-com:office:smarttags" w:element="PlaceType">
          <w:r>
            <w:rPr>
              <w:rFonts w:cs="Arial"/>
              <w:color w:val="000000"/>
              <w:sz w:val="24"/>
            </w:rPr>
            <w:t>Institute</w:t>
          </w:r>
        </w:smartTag>
        <w:r>
          <w:rPr>
            <w:rFonts w:cs="Arial"/>
            <w:color w:val="000000"/>
            <w:sz w:val="24"/>
          </w:rPr>
          <w:t xml:space="preserve"> of </w:t>
        </w:r>
        <w:smartTag w:uri="urn:schemas-microsoft-com:office:smarttags" w:element="PlaceName">
          <w:r>
            <w:rPr>
              <w:rFonts w:cs="Arial"/>
              <w:color w:val="000000"/>
              <w:sz w:val="24"/>
            </w:rPr>
            <w:t>Allergy</w:t>
          </w:r>
        </w:smartTag>
      </w:smartTag>
      <w:r>
        <w:rPr>
          <w:rFonts w:cs="Arial"/>
          <w:color w:val="000000"/>
          <w:sz w:val="24"/>
        </w:rPr>
        <w:t xml:space="preserve"> and Infectious Diseases (NIAID)</w:t>
      </w:r>
    </w:p>
    <w:p w:rsidR="005349BA" w:rsidRPr="00B34DA4" w:rsidRDefault="005349BA" w:rsidP="005349BA">
      <w:pPr>
        <w:spacing w:line="240" w:lineRule="auto"/>
        <w:jc w:val="center"/>
        <w:rPr>
          <w:rFonts w:cs="Arial"/>
          <w:b/>
          <w:color w:val="000000"/>
          <w:sz w:val="24"/>
        </w:rPr>
      </w:pPr>
    </w:p>
    <w:p w:rsidR="005349BA" w:rsidRPr="00B34DA4" w:rsidRDefault="005349BA" w:rsidP="005349BA">
      <w:pPr>
        <w:spacing w:line="240" w:lineRule="auto"/>
        <w:jc w:val="center"/>
        <w:rPr>
          <w:rFonts w:cs="Arial"/>
          <w:b/>
          <w:color w:val="000000"/>
          <w:sz w:val="24"/>
        </w:rPr>
      </w:pPr>
      <w:r w:rsidRPr="00B34DA4">
        <w:rPr>
          <w:rFonts w:cs="Arial"/>
          <w:b/>
          <w:color w:val="000000"/>
          <w:sz w:val="24"/>
        </w:rPr>
        <w:t>DMID Funding Mechanism:</w:t>
      </w:r>
    </w:p>
    <w:p w:rsidR="005349BA" w:rsidRPr="00B34DA4" w:rsidRDefault="005349BA" w:rsidP="005349BA">
      <w:pPr>
        <w:spacing w:line="240" w:lineRule="auto"/>
        <w:jc w:val="center"/>
        <w:rPr>
          <w:rFonts w:cs="Arial"/>
          <w:b/>
          <w:color w:val="000000"/>
          <w:sz w:val="24"/>
        </w:rPr>
      </w:pPr>
    </w:p>
    <w:p w:rsidR="005349BA" w:rsidRPr="00B34DA4" w:rsidRDefault="005349BA" w:rsidP="005349BA">
      <w:pPr>
        <w:spacing w:line="240" w:lineRule="auto"/>
        <w:jc w:val="center"/>
        <w:rPr>
          <w:rFonts w:cs="Arial"/>
          <w:b/>
          <w:color w:val="000000"/>
          <w:sz w:val="24"/>
        </w:rPr>
      </w:pPr>
    </w:p>
    <w:p w:rsidR="005349BA" w:rsidRPr="00B34DA4" w:rsidRDefault="005349BA" w:rsidP="005349BA">
      <w:pPr>
        <w:spacing w:line="240" w:lineRule="auto"/>
        <w:jc w:val="center"/>
        <w:rPr>
          <w:rFonts w:cs="Arial"/>
          <w:b/>
          <w:color w:val="000000"/>
          <w:sz w:val="24"/>
        </w:rPr>
      </w:pPr>
      <w:r w:rsidRPr="00B34DA4">
        <w:rPr>
          <w:rFonts w:cs="Arial"/>
          <w:b/>
          <w:color w:val="000000"/>
          <w:sz w:val="24"/>
        </w:rPr>
        <w:t>Principal Investigator:</w:t>
      </w:r>
    </w:p>
    <w:p w:rsidR="005349BA" w:rsidRDefault="005349BA" w:rsidP="005349BA">
      <w:pPr>
        <w:spacing w:line="240" w:lineRule="auto"/>
        <w:jc w:val="center"/>
        <w:rPr>
          <w:rFonts w:cs="Arial"/>
          <w:b/>
          <w:color w:val="000000"/>
          <w:sz w:val="24"/>
        </w:rPr>
      </w:pPr>
    </w:p>
    <w:p w:rsidR="005349BA" w:rsidRPr="00B34DA4" w:rsidRDefault="005349BA" w:rsidP="005349BA">
      <w:pPr>
        <w:spacing w:line="240" w:lineRule="auto"/>
        <w:jc w:val="center"/>
        <w:rPr>
          <w:rFonts w:cs="Arial"/>
          <w:b/>
          <w:color w:val="000000"/>
          <w:sz w:val="24"/>
        </w:rPr>
      </w:pPr>
    </w:p>
    <w:p w:rsidR="005349BA" w:rsidRDefault="005349BA" w:rsidP="005349BA">
      <w:pPr>
        <w:spacing w:line="240" w:lineRule="auto"/>
        <w:jc w:val="center"/>
        <w:rPr>
          <w:rFonts w:cs="Arial"/>
          <w:b/>
          <w:color w:val="000000"/>
          <w:sz w:val="24"/>
        </w:rPr>
      </w:pPr>
      <w:r>
        <w:rPr>
          <w:rFonts w:cs="Arial"/>
          <w:b/>
          <w:color w:val="000000"/>
          <w:sz w:val="24"/>
        </w:rPr>
        <w:t>*</w:t>
      </w:r>
      <w:r w:rsidRPr="00E5704A">
        <w:rPr>
          <w:rFonts w:cs="Arial"/>
          <w:b/>
          <w:color w:val="000000"/>
          <w:sz w:val="24"/>
        </w:rPr>
        <w:t>DMID Protocol Champion:</w:t>
      </w:r>
    </w:p>
    <w:p w:rsidR="005349BA" w:rsidRPr="001B7193" w:rsidRDefault="005349BA" w:rsidP="005349BA">
      <w:pPr>
        <w:spacing w:line="240" w:lineRule="auto"/>
        <w:jc w:val="center"/>
        <w:rPr>
          <w:rFonts w:cs="Arial"/>
          <w:i/>
          <w:color w:val="000000"/>
          <w:sz w:val="24"/>
          <w:szCs w:val="24"/>
        </w:rPr>
      </w:pPr>
      <w:r w:rsidRPr="001B7193">
        <w:rPr>
          <w:rFonts w:cs="Arial"/>
          <w:i/>
          <w:color w:val="000000"/>
          <w:sz w:val="24"/>
          <w:szCs w:val="24"/>
        </w:rPr>
        <w:t>*(</w:t>
      </w:r>
      <w:r>
        <w:rPr>
          <w:rFonts w:cs="Arial"/>
          <w:i/>
          <w:color w:val="000000"/>
          <w:sz w:val="24"/>
          <w:szCs w:val="24"/>
        </w:rPr>
        <w:t>Protocol Champion must complete attached form</w:t>
      </w:r>
      <w:r w:rsidRPr="00B11B20">
        <w:rPr>
          <w:rFonts w:cs="Arial"/>
          <w:i/>
          <w:color w:val="000000"/>
          <w:sz w:val="24"/>
          <w:szCs w:val="24"/>
        </w:rPr>
        <w:t xml:space="preserve"> </w:t>
      </w:r>
      <w:r>
        <w:rPr>
          <w:rFonts w:cs="Arial"/>
          <w:i/>
          <w:color w:val="000000"/>
          <w:sz w:val="24"/>
          <w:szCs w:val="24"/>
        </w:rPr>
        <w:t xml:space="preserve">to generate </w:t>
      </w:r>
      <w:r w:rsidRPr="001B7193">
        <w:rPr>
          <w:rFonts w:cs="Arial"/>
          <w:i/>
          <w:color w:val="000000"/>
          <w:sz w:val="24"/>
          <w:szCs w:val="24"/>
        </w:rPr>
        <w:t xml:space="preserve">Protocol </w:t>
      </w:r>
      <w:r>
        <w:rPr>
          <w:rFonts w:cs="Arial"/>
          <w:i/>
          <w:color w:val="000000"/>
          <w:sz w:val="24"/>
          <w:szCs w:val="24"/>
        </w:rPr>
        <w:t>N</w:t>
      </w:r>
      <w:r w:rsidRPr="001B7193">
        <w:rPr>
          <w:rFonts w:cs="Arial"/>
          <w:i/>
          <w:color w:val="000000"/>
          <w:sz w:val="24"/>
          <w:szCs w:val="24"/>
        </w:rPr>
        <w:t>umber</w:t>
      </w:r>
      <w:r>
        <w:rPr>
          <w:rFonts w:cs="Arial"/>
          <w:i/>
          <w:color w:val="000000"/>
          <w:sz w:val="24"/>
          <w:szCs w:val="24"/>
        </w:rPr>
        <w:t>)</w:t>
      </w:r>
    </w:p>
    <w:p w:rsidR="005349BA" w:rsidRPr="00B34DA4" w:rsidRDefault="005349BA" w:rsidP="005349BA">
      <w:pPr>
        <w:spacing w:line="240" w:lineRule="auto"/>
        <w:jc w:val="center"/>
        <w:rPr>
          <w:rFonts w:cs="Arial"/>
          <w:b/>
          <w:color w:val="000000"/>
          <w:sz w:val="24"/>
        </w:rPr>
      </w:pPr>
    </w:p>
    <w:p w:rsidR="005349BA" w:rsidRPr="00B34DA4" w:rsidRDefault="005349BA" w:rsidP="005349BA">
      <w:pPr>
        <w:spacing w:line="240" w:lineRule="auto"/>
        <w:jc w:val="center"/>
        <w:rPr>
          <w:rFonts w:cs="Arial"/>
          <w:b/>
          <w:color w:val="000000"/>
          <w:sz w:val="24"/>
        </w:rPr>
      </w:pPr>
    </w:p>
    <w:p w:rsidR="005349BA" w:rsidRPr="00B34DA4" w:rsidRDefault="005349BA" w:rsidP="005349BA">
      <w:pPr>
        <w:spacing w:line="240" w:lineRule="auto"/>
        <w:jc w:val="center"/>
        <w:rPr>
          <w:rFonts w:cs="Arial"/>
          <w:b/>
          <w:color w:val="000000"/>
          <w:sz w:val="24"/>
        </w:rPr>
      </w:pPr>
      <w:r w:rsidRPr="00B34DA4">
        <w:rPr>
          <w:rFonts w:cs="Arial"/>
          <w:b/>
          <w:color w:val="000000"/>
          <w:sz w:val="24"/>
        </w:rPr>
        <w:t xml:space="preserve">Draft or Version Number: </w:t>
      </w:r>
      <w:r w:rsidRPr="00B34DA4">
        <w:rPr>
          <w:rFonts w:cs="Arial"/>
          <w:i/>
          <w:iCs/>
          <w:color w:val="000000"/>
          <w:sz w:val="24"/>
        </w:rPr>
        <w:t>(see DMID SOP for assigning version #s)</w:t>
      </w:r>
    </w:p>
    <w:p w:rsidR="005349BA" w:rsidRPr="00B34DA4" w:rsidRDefault="005349BA" w:rsidP="005349BA">
      <w:pPr>
        <w:spacing w:line="240" w:lineRule="auto"/>
        <w:jc w:val="center"/>
        <w:rPr>
          <w:rFonts w:cs="Arial"/>
          <w:b/>
          <w:color w:val="000000"/>
          <w:sz w:val="24"/>
        </w:rPr>
      </w:pPr>
    </w:p>
    <w:p w:rsidR="005349BA" w:rsidRPr="00B34DA4" w:rsidRDefault="005349BA" w:rsidP="005349BA">
      <w:pPr>
        <w:spacing w:line="240" w:lineRule="auto"/>
        <w:jc w:val="center"/>
        <w:rPr>
          <w:rFonts w:cs="Arial"/>
          <w:bCs/>
          <w:color w:val="000000"/>
          <w:sz w:val="24"/>
        </w:rPr>
      </w:pPr>
      <w:r w:rsidRPr="00B34DA4">
        <w:rPr>
          <w:rFonts w:cs="Arial"/>
          <w:b/>
          <w:color w:val="000000"/>
          <w:sz w:val="24"/>
        </w:rPr>
        <w:t>Day Month Year</w:t>
      </w:r>
    </w:p>
    <w:p w:rsidR="005349BA" w:rsidRPr="00B34DA4" w:rsidRDefault="005349BA" w:rsidP="005349BA">
      <w:pPr>
        <w:spacing w:line="240" w:lineRule="auto"/>
        <w:jc w:val="center"/>
        <w:rPr>
          <w:rFonts w:cs="Arial"/>
          <w:i/>
          <w:color w:val="000000"/>
          <w:sz w:val="24"/>
        </w:rPr>
      </w:pPr>
      <w:r w:rsidRPr="00B34DA4">
        <w:rPr>
          <w:rFonts w:cs="Arial"/>
          <w:i/>
          <w:color w:val="000000"/>
          <w:sz w:val="24"/>
        </w:rPr>
        <w:t xml:space="preserve">(Write out the month and use international date format, e.g., </w:t>
      </w:r>
      <w:smartTag w:uri="urn:schemas-microsoft-com:office:smarttags" w:element="date">
        <w:smartTagPr>
          <w:attr w:name="Month" w:val="1"/>
          <w:attr w:name="Day" w:val="23"/>
          <w:attr w:name="Year" w:val="2004"/>
        </w:smartTagPr>
        <w:r w:rsidRPr="00B34DA4">
          <w:rPr>
            <w:rFonts w:cs="Arial"/>
            <w:i/>
            <w:color w:val="000000"/>
            <w:sz w:val="24"/>
          </w:rPr>
          <w:t>23 January 2004</w:t>
        </w:r>
      </w:smartTag>
      <w:r w:rsidRPr="00B34DA4">
        <w:rPr>
          <w:rFonts w:cs="Arial"/>
          <w:i/>
          <w:color w:val="000000"/>
          <w:sz w:val="24"/>
        </w:rPr>
        <w:t>)</w:t>
      </w:r>
    </w:p>
    <w:p w:rsidR="005349BA" w:rsidRPr="00B34DA4" w:rsidRDefault="005349BA" w:rsidP="005349BA">
      <w:pPr>
        <w:spacing w:line="240" w:lineRule="auto"/>
        <w:jc w:val="center"/>
        <w:rPr>
          <w:rFonts w:cs="Arial"/>
          <w:color w:val="000000"/>
          <w:sz w:val="24"/>
        </w:rPr>
      </w:pPr>
    </w:p>
    <w:p w:rsidR="005349BA" w:rsidRPr="00B34DA4" w:rsidRDefault="005349BA" w:rsidP="005349BA">
      <w:pPr>
        <w:spacing w:line="240" w:lineRule="auto"/>
        <w:jc w:val="center"/>
        <w:rPr>
          <w:rFonts w:cs="Arial"/>
          <w:color w:val="000000"/>
          <w:sz w:val="24"/>
        </w:rPr>
      </w:pPr>
    </w:p>
    <w:p w:rsidR="005349BA" w:rsidRPr="00B34DA4" w:rsidRDefault="005349BA" w:rsidP="005349BA">
      <w:pPr>
        <w:spacing w:line="240" w:lineRule="auto"/>
        <w:jc w:val="center"/>
        <w:rPr>
          <w:rFonts w:cs="Arial"/>
          <w:b/>
          <w:bCs/>
          <w:i/>
          <w:iCs/>
          <w:color w:val="000000"/>
          <w:sz w:val="20"/>
        </w:rPr>
      </w:pPr>
      <w:r w:rsidRPr="00B34DA4">
        <w:rPr>
          <w:rFonts w:cs="Arial"/>
          <w:b/>
          <w:bCs/>
          <w:i/>
          <w:iCs/>
          <w:color w:val="000000"/>
          <w:sz w:val="20"/>
          <w:highlight w:val="lightGray"/>
        </w:rPr>
        <w:t>This template is adapted from the ICH guidance document E6 (Good Clinical Practices), Section 6.</w:t>
      </w:r>
    </w:p>
    <w:p w:rsidR="005349BA" w:rsidRPr="00B34DA4" w:rsidRDefault="005349BA" w:rsidP="005349BA">
      <w:pPr>
        <w:pStyle w:val="SchemaTitle"/>
        <w:spacing w:line="240" w:lineRule="auto"/>
        <w:rPr>
          <w:rFonts w:cs="Arial"/>
          <w:color w:val="000000"/>
        </w:rPr>
      </w:pPr>
    </w:p>
    <w:p w:rsidR="005349BA" w:rsidRPr="00B34DA4" w:rsidRDefault="005349BA" w:rsidP="005349BA">
      <w:pPr>
        <w:tabs>
          <w:tab w:val="left" w:pos="-1440"/>
          <w:tab w:val="left" w:pos="-720"/>
          <w:tab w:val="left" w:pos="0"/>
          <w:tab w:val="left" w:pos="547"/>
          <w:tab w:val="left" w:pos="1080"/>
          <w:tab w:val="left" w:pos="1987"/>
          <w:tab w:val="left" w:pos="3067"/>
          <w:tab w:val="left" w:pos="3600"/>
        </w:tabs>
        <w:jc w:val="center"/>
        <w:rPr>
          <w:rFonts w:cs="Arial"/>
          <w:color w:val="000000"/>
        </w:rPr>
      </w:pPr>
    </w:p>
    <w:p w:rsidR="005349BA" w:rsidRPr="00B34DA4" w:rsidRDefault="005349BA" w:rsidP="005349BA">
      <w:pPr>
        <w:jc w:val="center"/>
        <w:rPr>
          <w:b/>
          <w:bCs/>
          <w:color w:val="000000"/>
          <w:sz w:val="24"/>
        </w:rPr>
        <w:sectPr w:rsidR="005349BA" w:rsidRPr="00B34DA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1152" w:footer="864" w:gutter="0"/>
          <w:pgNumType w:start="1"/>
          <w:cols w:space="720"/>
          <w:noEndnote/>
        </w:sectPr>
      </w:pPr>
      <w:bookmarkStart w:id="0" w:name="_Toc58818890"/>
      <w:bookmarkStart w:id="1" w:name="_Toc60193103"/>
      <w:bookmarkStart w:id="2" w:name="_Toc60195133"/>
      <w:bookmarkStart w:id="3" w:name="_Toc60200981"/>
    </w:p>
    <w:p w:rsidR="005349BA" w:rsidRPr="00B34DA4" w:rsidRDefault="005349BA" w:rsidP="005349BA">
      <w:pPr>
        <w:pStyle w:val="SchemaTitle"/>
        <w:spacing w:before="0" w:after="0"/>
        <w:rPr>
          <w:bCs/>
          <w:color w:val="000000"/>
        </w:rPr>
      </w:pPr>
      <w:r w:rsidRPr="00B34DA4">
        <w:rPr>
          <w:bCs/>
          <w:color w:val="000000"/>
        </w:rPr>
        <w:lastRenderedPageBreak/>
        <w:t>Statement of Compliance</w:t>
      </w:r>
      <w:bookmarkEnd w:id="0"/>
      <w:bookmarkEnd w:id="1"/>
      <w:bookmarkEnd w:id="2"/>
      <w:bookmarkEnd w:id="3"/>
    </w:p>
    <w:p w:rsidR="005349BA" w:rsidRPr="00B34DA4" w:rsidRDefault="005349BA" w:rsidP="005349BA">
      <w:pPr>
        <w:pStyle w:val="BodyText"/>
        <w:rPr>
          <w:i/>
          <w:iCs/>
          <w:color w:val="000000"/>
        </w:rPr>
      </w:pPr>
      <w:r w:rsidRPr="00B34DA4">
        <w:rPr>
          <w:i/>
          <w:iCs/>
          <w:color w:val="000000"/>
        </w:rPr>
        <w:t>Provide a statement that the clinical study will be conducted in compliance with the protocol, GCP and the applicable regulatory requirements.  An example is provided below:</w:t>
      </w:r>
    </w:p>
    <w:p w:rsidR="005349BA" w:rsidRPr="00B34DA4" w:rsidRDefault="005349BA" w:rsidP="005349BA">
      <w:pPr>
        <w:pStyle w:val="BodyText"/>
        <w:rPr>
          <w:i/>
          <w:iCs/>
          <w:color w:val="000000"/>
        </w:rPr>
      </w:pPr>
      <w:r w:rsidRPr="00B34DA4">
        <w:rPr>
          <w:i/>
          <w:iCs/>
          <w:color w:val="000000"/>
        </w:rPr>
        <w:t>The study will be carried out in accordance with Good Clinical Practice (GCP) as required by the following [use applicable regulations depending on study location and sponsor requirements; samples follow]:</w:t>
      </w:r>
    </w:p>
    <w:p w:rsidR="005349BA" w:rsidRPr="0069614E" w:rsidRDefault="005349BA" w:rsidP="005349BA">
      <w:pPr>
        <w:pStyle w:val="Bulletlisting"/>
        <w:numPr>
          <w:ilvl w:val="0"/>
          <w:numId w:val="5"/>
        </w:numPr>
        <w:rPr>
          <w:i/>
          <w:iCs/>
          <w:color w:val="000000"/>
        </w:rPr>
      </w:pPr>
      <w:smartTag w:uri="urn:schemas-microsoft-com:office:smarttags" w:element="country-region">
        <w:smartTag w:uri="urn:schemas-microsoft-com:office:smarttags" w:element="place">
          <w:r w:rsidRPr="0069614E">
            <w:rPr>
              <w:i/>
              <w:iCs/>
              <w:color w:val="000000"/>
            </w:rPr>
            <w:t>U.S.</w:t>
          </w:r>
        </w:smartTag>
      </w:smartTag>
      <w:r w:rsidRPr="0069614E">
        <w:rPr>
          <w:i/>
          <w:iCs/>
          <w:color w:val="000000"/>
        </w:rPr>
        <w:t xml:space="preserve"> Code of Federal Regulations applicable to clinical studies (45 CFR 46)</w:t>
      </w:r>
    </w:p>
    <w:p w:rsidR="005349BA" w:rsidRPr="001B7193" w:rsidRDefault="005349BA" w:rsidP="005349BA">
      <w:pPr>
        <w:pStyle w:val="Bulletlisting"/>
        <w:numPr>
          <w:ilvl w:val="0"/>
          <w:numId w:val="5"/>
        </w:numPr>
        <w:rPr>
          <w:i/>
          <w:iCs/>
          <w:color w:val="000000"/>
          <w:szCs w:val="22"/>
        </w:rPr>
      </w:pPr>
      <w:r w:rsidRPr="001B7193">
        <w:rPr>
          <w:i/>
          <w:iCs/>
          <w:color w:val="000000"/>
          <w:szCs w:val="22"/>
        </w:rPr>
        <w:t>ICH GCP E6</w:t>
      </w:r>
    </w:p>
    <w:p w:rsidR="005349BA" w:rsidRPr="0069614E" w:rsidRDefault="005349BA" w:rsidP="005349BA">
      <w:pPr>
        <w:pStyle w:val="Bulletlisting"/>
        <w:numPr>
          <w:ilvl w:val="0"/>
          <w:numId w:val="5"/>
        </w:numPr>
        <w:rPr>
          <w:i/>
          <w:iCs/>
          <w:color w:val="000000"/>
        </w:rPr>
      </w:pPr>
      <w:r w:rsidRPr="0069614E">
        <w:rPr>
          <w:rFonts w:cs="Arial"/>
          <w:i/>
          <w:iCs/>
          <w:color w:val="000000"/>
        </w:rPr>
        <w:t>Completion of Human Subjects Protection Training</w:t>
      </w:r>
    </w:p>
    <w:p w:rsidR="005349BA" w:rsidRPr="0069614E" w:rsidRDefault="005349BA" w:rsidP="005349BA">
      <w:pPr>
        <w:pStyle w:val="Bulletlisting"/>
        <w:numPr>
          <w:ilvl w:val="0"/>
          <w:numId w:val="5"/>
        </w:numPr>
        <w:rPr>
          <w:i/>
          <w:iCs/>
          <w:color w:val="000000"/>
        </w:rPr>
      </w:pPr>
      <w:r w:rsidRPr="0069614E">
        <w:rPr>
          <w:rFonts w:cs="Arial"/>
          <w:i/>
          <w:iCs/>
          <w:color w:val="000000"/>
        </w:rPr>
        <w:t>NIH Clinical Terms of Award</w:t>
      </w:r>
    </w:p>
    <w:p w:rsidR="005349BA" w:rsidRDefault="005349BA" w:rsidP="005349BA">
      <w:pPr>
        <w:pStyle w:val="BodyText"/>
        <w:spacing w:line="240" w:lineRule="auto"/>
        <w:rPr>
          <w:i/>
          <w:iCs/>
          <w:color w:val="000000"/>
        </w:rPr>
      </w:pPr>
      <w:r w:rsidRPr="00090AA0">
        <w:rPr>
          <w:i/>
          <w:iCs/>
          <w:color w:val="000000"/>
        </w:rPr>
        <w:t xml:space="preserve">Refer to:  </w:t>
      </w:r>
      <w:hyperlink r:id="rId15" w:history="1">
        <w:r w:rsidRPr="00090AA0">
          <w:rPr>
            <w:rStyle w:val="Hyperlink"/>
            <w:i/>
            <w:iCs/>
          </w:rPr>
          <w:t>http://www.hhs.gov/</w:t>
        </w:r>
        <w:r w:rsidRPr="00090AA0">
          <w:rPr>
            <w:rStyle w:val="Hyperlink"/>
            <w:i/>
            <w:iCs/>
          </w:rPr>
          <w:t>ohrp</w:t>
        </w:r>
        <w:r w:rsidRPr="00090AA0">
          <w:rPr>
            <w:rStyle w:val="Hyperlink"/>
            <w:i/>
            <w:iCs/>
          </w:rPr>
          <w:t>/humansubjects/guidance/45cfr46.htm#46</w:t>
        </w:r>
      </w:hyperlink>
      <w:r w:rsidRPr="00090AA0">
        <w:rPr>
          <w:i/>
          <w:iCs/>
          <w:color w:val="000000"/>
        </w:rPr>
        <w:t>.</w:t>
      </w:r>
    </w:p>
    <w:p w:rsidR="005349BA" w:rsidRPr="001B7193" w:rsidRDefault="005349BA" w:rsidP="005349BA">
      <w:pPr>
        <w:pStyle w:val="Bulletlisting"/>
        <w:numPr>
          <w:ilvl w:val="0"/>
          <w:numId w:val="0"/>
        </w:numPr>
        <w:spacing w:before="0" w:line="240" w:lineRule="auto"/>
        <w:ind w:left="994"/>
        <w:rPr>
          <w:i/>
          <w:iCs/>
          <w:color w:val="0000FF"/>
          <w:szCs w:val="22"/>
        </w:rPr>
      </w:pPr>
      <w:hyperlink r:id="rId16" w:history="1">
        <w:r w:rsidRPr="001B7193">
          <w:rPr>
            <w:rStyle w:val="Hyperlink"/>
            <w:i/>
            <w:iCs/>
            <w:szCs w:val="22"/>
          </w:rPr>
          <w:t>http:</w:t>
        </w:r>
        <w:r w:rsidRPr="001B7193">
          <w:rPr>
            <w:rStyle w:val="Hyperlink"/>
            <w:i/>
            <w:iCs/>
            <w:szCs w:val="22"/>
          </w:rPr>
          <w:t>//www.fda.gov/cder/guidance/959fnl.pdf</w:t>
        </w:r>
      </w:hyperlink>
    </w:p>
    <w:p w:rsidR="005349BA" w:rsidRPr="00092869" w:rsidRDefault="005349BA" w:rsidP="005349BA">
      <w:pPr>
        <w:pStyle w:val="Bulletlisting"/>
        <w:numPr>
          <w:ilvl w:val="0"/>
          <w:numId w:val="0"/>
        </w:numPr>
        <w:spacing w:before="0" w:line="240" w:lineRule="auto"/>
        <w:ind w:left="994"/>
        <w:rPr>
          <w:rStyle w:val="Hyperlink"/>
          <w:i/>
        </w:rPr>
      </w:pPr>
      <w:r w:rsidRPr="00092869">
        <w:rPr>
          <w:rStyle w:val="Hyperlink"/>
          <w:i/>
        </w:rPr>
        <w:t>http://grants.nih.gov/grants/guide/notice-files/NOT-OD-01-061.htm</w:t>
      </w:r>
      <w:r>
        <w:rPr>
          <w:rStyle w:val="Hyperlink"/>
          <w:i/>
        </w:rPr>
        <w:t>l</w:t>
      </w:r>
    </w:p>
    <w:p w:rsidR="005349BA" w:rsidRPr="00092869" w:rsidRDefault="005349BA" w:rsidP="005349BA">
      <w:pPr>
        <w:spacing w:line="240" w:lineRule="auto"/>
        <w:ind w:left="990"/>
        <w:rPr>
          <w:rStyle w:val="Hyperlink"/>
          <w:i/>
        </w:rPr>
      </w:pPr>
      <w:r w:rsidRPr="00092869">
        <w:rPr>
          <w:rStyle w:val="Hyperlink"/>
          <w:i/>
        </w:rPr>
        <w:t>http://cme.cancer.gov/c01/</w:t>
      </w:r>
    </w:p>
    <w:p w:rsidR="005349BA" w:rsidRPr="00B34DA4" w:rsidRDefault="005349BA" w:rsidP="005349BA">
      <w:pPr>
        <w:pStyle w:val="SchemaTitle"/>
        <w:spacing w:before="0" w:after="120"/>
        <w:rPr>
          <w:color w:val="000000"/>
        </w:rPr>
      </w:pPr>
      <w:r w:rsidRPr="00B34DA4">
        <w:rPr>
          <w:color w:val="000000"/>
        </w:rPr>
        <w:br w:type="page"/>
      </w:r>
      <w:bookmarkStart w:id="4" w:name="_Toc35168723"/>
      <w:r w:rsidRPr="00B34DA4">
        <w:rPr>
          <w:color w:val="000000"/>
        </w:rPr>
        <w:lastRenderedPageBreak/>
        <w:t>SIGNATURE PAGE</w:t>
      </w:r>
      <w:bookmarkEnd w:id="4"/>
    </w:p>
    <w:p w:rsidR="005349BA" w:rsidRDefault="005349BA" w:rsidP="005349BA">
      <w:pPr>
        <w:pStyle w:val="BodyText"/>
      </w:pPr>
      <w:r>
        <w:t xml:space="preserve">The signature below constitutes the approval of this protocol and the attachments, and provides the necessary assurances that this trial will be conducted according to all stipulations of the protocol, including all statements regarding confidentiality, and according to local legal and regulatory requirements and applicable US federal regulations and </w:t>
      </w:r>
      <w:smartTag w:uri="urn:schemas-microsoft-com:office:smarttags" w:element="stockticker">
        <w:r>
          <w:t>ICH</w:t>
        </w:r>
      </w:smartTag>
      <w:r>
        <w:t xml:space="preserve"> guidelines.</w:t>
      </w:r>
    </w:p>
    <w:p w:rsidR="005349BA" w:rsidRDefault="005349BA" w:rsidP="005349BA">
      <w:pPr>
        <w:pStyle w:val="BodyText"/>
      </w:pPr>
    </w:p>
    <w:tbl>
      <w:tblPr>
        <w:tblW w:w="0" w:type="auto"/>
        <w:tblLook w:val="0000" w:firstRow="0" w:lastRow="0" w:firstColumn="0" w:lastColumn="0" w:noHBand="0" w:noVBand="0"/>
      </w:tblPr>
      <w:tblGrid>
        <w:gridCol w:w="1005"/>
        <w:gridCol w:w="5504"/>
        <w:gridCol w:w="885"/>
        <w:gridCol w:w="1966"/>
      </w:tblGrid>
      <w:tr w:rsidR="005349BA" w:rsidTr="00D6583E">
        <w:tblPrEx>
          <w:tblCellMar>
            <w:top w:w="0" w:type="dxa"/>
            <w:bottom w:w="0" w:type="dxa"/>
          </w:tblCellMar>
        </w:tblPrEx>
        <w:trPr>
          <w:cantSplit/>
        </w:trPr>
        <w:tc>
          <w:tcPr>
            <w:tcW w:w="9576" w:type="dxa"/>
            <w:gridSpan w:val="4"/>
          </w:tcPr>
          <w:p w:rsidR="005349BA" w:rsidRDefault="005349BA" w:rsidP="00D6583E">
            <w:pPr>
              <w:rPr>
                <w:rFonts w:cs="Arial"/>
                <w:szCs w:val="22"/>
              </w:rPr>
            </w:pPr>
            <w:r>
              <w:rPr>
                <w:rFonts w:cs="Arial"/>
                <w:szCs w:val="22"/>
              </w:rPr>
              <w:t>Site Investigator:*</w:t>
            </w:r>
          </w:p>
          <w:p w:rsidR="005349BA" w:rsidRDefault="005349BA" w:rsidP="00D6583E">
            <w:pPr>
              <w:rPr>
                <w:rFonts w:cs="Arial"/>
                <w:szCs w:val="22"/>
              </w:rPr>
            </w:pPr>
          </w:p>
        </w:tc>
      </w:tr>
      <w:tr w:rsidR="005349BA" w:rsidTr="00D6583E">
        <w:tblPrEx>
          <w:tblCellMar>
            <w:top w:w="0" w:type="dxa"/>
            <w:bottom w:w="0" w:type="dxa"/>
          </w:tblCellMar>
        </w:tblPrEx>
        <w:tc>
          <w:tcPr>
            <w:tcW w:w="1006" w:type="dxa"/>
          </w:tcPr>
          <w:p w:rsidR="005349BA" w:rsidRDefault="005349BA" w:rsidP="00D6583E">
            <w:pPr>
              <w:rPr>
                <w:rFonts w:cs="Arial"/>
                <w:szCs w:val="22"/>
              </w:rPr>
            </w:pPr>
            <w:r>
              <w:rPr>
                <w:rFonts w:cs="Arial"/>
                <w:szCs w:val="22"/>
              </w:rPr>
              <w:t>Signed:</w:t>
            </w:r>
          </w:p>
        </w:tc>
        <w:tc>
          <w:tcPr>
            <w:tcW w:w="5657" w:type="dxa"/>
            <w:tcBorders>
              <w:bottom w:val="single" w:sz="4" w:space="0" w:color="auto"/>
            </w:tcBorders>
          </w:tcPr>
          <w:p w:rsidR="005349BA" w:rsidRDefault="005349BA" w:rsidP="00D6583E">
            <w:pPr>
              <w:rPr>
                <w:rFonts w:cs="Arial"/>
                <w:szCs w:val="22"/>
              </w:rPr>
            </w:pPr>
          </w:p>
        </w:tc>
        <w:tc>
          <w:tcPr>
            <w:tcW w:w="890" w:type="dxa"/>
          </w:tcPr>
          <w:p w:rsidR="005349BA" w:rsidRDefault="005349BA" w:rsidP="00D6583E">
            <w:pPr>
              <w:rPr>
                <w:rFonts w:cs="Arial"/>
                <w:szCs w:val="22"/>
              </w:rPr>
            </w:pPr>
            <w:r>
              <w:rPr>
                <w:rFonts w:cs="Arial"/>
                <w:szCs w:val="22"/>
              </w:rPr>
              <w:t>Date:</w:t>
            </w:r>
          </w:p>
        </w:tc>
        <w:tc>
          <w:tcPr>
            <w:tcW w:w="2023" w:type="dxa"/>
            <w:tcBorders>
              <w:bottom w:val="single" w:sz="4" w:space="0" w:color="auto"/>
            </w:tcBorders>
          </w:tcPr>
          <w:p w:rsidR="005349BA" w:rsidRDefault="005349BA" w:rsidP="00D6583E">
            <w:pPr>
              <w:rPr>
                <w:rFonts w:cs="Arial"/>
                <w:szCs w:val="22"/>
              </w:rPr>
            </w:pPr>
          </w:p>
        </w:tc>
      </w:tr>
      <w:tr w:rsidR="005349BA" w:rsidTr="00D6583E">
        <w:tblPrEx>
          <w:tblCellMar>
            <w:top w:w="0" w:type="dxa"/>
            <w:bottom w:w="0" w:type="dxa"/>
          </w:tblCellMar>
        </w:tblPrEx>
        <w:tc>
          <w:tcPr>
            <w:tcW w:w="1006" w:type="dxa"/>
          </w:tcPr>
          <w:p w:rsidR="005349BA" w:rsidRDefault="005349BA" w:rsidP="00D6583E">
            <w:pPr>
              <w:rPr>
                <w:rFonts w:cs="Arial"/>
                <w:szCs w:val="22"/>
              </w:rPr>
            </w:pPr>
          </w:p>
        </w:tc>
        <w:tc>
          <w:tcPr>
            <w:tcW w:w="5657" w:type="dxa"/>
            <w:tcBorders>
              <w:top w:val="single" w:sz="4" w:space="0" w:color="auto"/>
            </w:tcBorders>
          </w:tcPr>
          <w:p w:rsidR="005349BA" w:rsidRDefault="005349BA" w:rsidP="00D6583E">
            <w:pPr>
              <w:rPr>
                <w:rFonts w:cs="Arial"/>
                <w:i/>
                <w:iCs/>
                <w:szCs w:val="22"/>
              </w:rPr>
            </w:pPr>
            <w:r>
              <w:rPr>
                <w:rFonts w:cs="Arial"/>
                <w:i/>
                <w:iCs/>
                <w:szCs w:val="22"/>
              </w:rPr>
              <w:t>Name</w:t>
            </w:r>
          </w:p>
          <w:p w:rsidR="005349BA" w:rsidRDefault="005349BA" w:rsidP="00D6583E">
            <w:pPr>
              <w:rPr>
                <w:rFonts w:cs="Arial"/>
                <w:szCs w:val="22"/>
              </w:rPr>
            </w:pPr>
            <w:r>
              <w:rPr>
                <w:rFonts w:cs="Arial"/>
                <w:i/>
                <w:iCs/>
                <w:szCs w:val="22"/>
              </w:rPr>
              <w:t>Title</w:t>
            </w:r>
          </w:p>
          <w:p w:rsidR="005349BA" w:rsidRDefault="005349BA" w:rsidP="00D6583E">
            <w:pPr>
              <w:rPr>
                <w:rFonts w:cs="Arial"/>
                <w:szCs w:val="22"/>
              </w:rPr>
            </w:pPr>
          </w:p>
        </w:tc>
        <w:tc>
          <w:tcPr>
            <w:tcW w:w="890" w:type="dxa"/>
          </w:tcPr>
          <w:p w:rsidR="005349BA" w:rsidRDefault="005349BA" w:rsidP="00D6583E">
            <w:pPr>
              <w:rPr>
                <w:rFonts w:cs="Arial"/>
                <w:szCs w:val="22"/>
              </w:rPr>
            </w:pPr>
          </w:p>
        </w:tc>
        <w:tc>
          <w:tcPr>
            <w:tcW w:w="2023" w:type="dxa"/>
            <w:tcBorders>
              <w:top w:val="single" w:sz="4" w:space="0" w:color="auto"/>
            </w:tcBorders>
          </w:tcPr>
          <w:p w:rsidR="005349BA" w:rsidRDefault="005349BA" w:rsidP="00D6583E">
            <w:pPr>
              <w:rPr>
                <w:rFonts w:cs="Arial"/>
                <w:szCs w:val="22"/>
              </w:rPr>
            </w:pPr>
          </w:p>
        </w:tc>
      </w:tr>
    </w:tbl>
    <w:p w:rsidR="005349BA" w:rsidRDefault="005349BA" w:rsidP="005349BA">
      <w:pPr>
        <w:pStyle w:val="BodyText"/>
        <w:rPr>
          <w:i/>
        </w:rPr>
      </w:pPr>
      <w:r>
        <w:rPr>
          <w:i/>
        </w:rPr>
        <w:t>* The protocol should be signed by the local investigator who is responsible for the study implementation at his/her specific site; ie, if Investigational New Drug study, the individual who signs the Form FDA 1572.</w:t>
      </w:r>
    </w:p>
    <w:p w:rsidR="005349BA" w:rsidRPr="00B34DA4" w:rsidRDefault="005349BA" w:rsidP="005349BA">
      <w:pPr>
        <w:pStyle w:val="Footer"/>
        <w:tabs>
          <w:tab w:val="clear" w:pos="4320"/>
          <w:tab w:val="clear" w:pos="8640"/>
        </w:tabs>
        <w:rPr>
          <w:color w:val="000000"/>
        </w:rPr>
      </w:pPr>
    </w:p>
    <w:p w:rsidR="005349BA" w:rsidRPr="00B34DA4" w:rsidRDefault="005349BA" w:rsidP="005349BA">
      <w:pPr>
        <w:pStyle w:val="Footer"/>
        <w:tabs>
          <w:tab w:val="clear" w:pos="4320"/>
          <w:tab w:val="clear" w:pos="8640"/>
          <w:tab w:val="left" w:pos="-1440"/>
          <w:tab w:val="left" w:pos="-720"/>
          <w:tab w:val="left" w:pos="0"/>
          <w:tab w:val="left" w:pos="547"/>
          <w:tab w:val="left" w:pos="1080"/>
          <w:tab w:val="left" w:pos="1987"/>
          <w:tab w:val="left" w:pos="3067"/>
          <w:tab w:val="left" w:pos="3600"/>
        </w:tabs>
        <w:rPr>
          <w:rFonts w:cs="Arial"/>
          <w:b/>
          <w:bCs/>
          <w:color w:val="000000"/>
        </w:rPr>
        <w:sectPr w:rsidR="005349BA" w:rsidRPr="00B34DA4">
          <w:headerReference w:type="default" r:id="rId17"/>
          <w:footerReference w:type="default" r:id="rId18"/>
          <w:headerReference w:type="first" r:id="rId19"/>
          <w:footerReference w:type="first" r:id="rId20"/>
          <w:endnotePr>
            <w:numFmt w:val="decimal"/>
          </w:endnotePr>
          <w:pgSz w:w="12240" w:h="15840" w:code="1"/>
          <w:pgMar w:top="1440" w:right="1440" w:bottom="1440" w:left="1440" w:header="1152" w:footer="864" w:gutter="0"/>
          <w:pgNumType w:fmt="lowerRoman" w:start="1"/>
          <w:cols w:space="720"/>
          <w:noEndnote/>
          <w:titlePg/>
        </w:sectPr>
      </w:pPr>
    </w:p>
    <w:p w:rsidR="005349BA" w:rsidRPr="00B34DA4" w:rsidRDefault="005349BA" w:rsidP="005349BA">
      <w:pPr>
        <w:pStyle w:val="TOC1"/>
        <w:rPr>
          <w:color w:val="000000"/>
        </w:rPr>
      </w:pPr>
      <w:r w:rsidRPr="00B34DA4">
        <w:rPr>
          <w:color w:val="000000"/>
        </w:rPr>
        <w:lastRenderedPageBreak/>
        <w:t>Statement of Compliance</w:t>
      </w:r>
      <w:r w:rsidRPr="00B34DA4">
        <w:rPr>
          <w:color w:val="000000"/>
        </w:rPr>
        <w:tab/>
        <w:t>i</w:t>
      </w:r>
    </w:p>
    <w:p w:rsidR="005349BA" w:rsidRPr="00B34DA4" w:rsidRDefault="005349BA" w:rsidP="005349BA">
      <w:pPr>
        <w:pStyle w:val="TOC1"/>
        <w:rPr>
          <w:color w:val="000000"/>
        </w:rPr>
      </w:pPr>
      <w:r w:rsidRPr="00B34DA4">
        <w:rPr>
          <w:color w:val="000000"/>
        </w:rPr>
        <w:t>Signature Page</w:t>
      </w:r>
      <w:r w:rsidRPr="00B34DA4">
        <w:rPr>
          <w:color w:val="000000"/>
        </w:rPr>
        <w:tab/>
        <w:t>ii</w:t>
      </w:r>
    </w:p>
    <w:p w:rsidR="005349BA" w:rsidRPr="00B34DA4" w:rsidRDefault="005349BA" w:rsidP="005349BA">
      <w:pPr>
        <w:pStyle w:val="TOC1"/>
        <w:rPr>
          <w:color w:val="000000"/>
        </w:rPr>
      </w:pPr>
      <w:r w:rsidRPr="00B34DA4">
        <w:rPr>
          <w:color w:val="000000"/>
        </w:rPr>
        <w:t>List of Abbreviations</w:t>
      </w:r>
      <w:r w:rsidRPr="00B34DA4">
        <w:rPr>
          <w:color w:val="000000"/>
        </w:rPr>
        <w:tab/>
        <w:t>iv</w:t>
      </w:r>
    </w:p>
    <w:p w:rsidR="005349BA" w:rsidRPr="00B34DA4" w:rsidRDefault="005349BA" w:rsidP="005349BA">
      <w:pPr>
        <w:pStyle w:val="TOC1"/>
        <w:rPr>
          <w:color w:val="000000"/>
        </w:rPr>
      </w:pPr>
      <w:r w:rsidRPr="00B34DA4">
        <w:rPr>
          <w:color w:val="000000"/>
        </w:rPr>
        <w:t>Protocol Summary</w:t>
      </w:r>
      <w:r w:rsidRPr="00B34DA4">
        <w:rPr>
          <w:color w:val="000000"/>
        </w:rPr>
        <w:tab/>
      </w:r>
      <w:r>
        <w:rPr>
          <w:color w:val="000000"/>
        </w:rPr>
        <w:t>…v</w:t>
      </w:r>
    </w:p>
    <w:p w:rsidR="005349BA" w:rsidRPr="00B34DA4" w:rsidRDefault="005349BA" w:rsidP="005349BA">
      <w:pPr>
        <w:tabs>
          <w:tab w:val="right" w:leader="dot" w:pos="9000"/>
        </w:tabs>
        <w:rPr>
          <w:color w:val="000000"/>
        </w:rPr>
      </w:pPr>
    </w:p>
    <w:p w:rsidR="005349BA" w:rsidRDefault="005349BA" w:rsidP="005349BA">
      <w:pPr>
        <w:pStyle w:val="TOC1"/>
        <w:rPr>
          <w:rFonts w:ascii="Times New Roman" w:hAnsi="Times New Roman" w:cs="Times New Roman"/>
          <w:sz w:val="24"/>
          <w:szCs w:val="24"/>
        </w:rPr>
      </w:pPr>
      <w:r w:rsidRPr="00B34DA4">
        <w:rPr>
          <w:color w:val="000000"/>
        </w:rPr>
        <w:fldChar w:fldCharType="begin"/>
      </w:r>
      <w:r w:rsidRPr="00B34DA4">
        <w:rPr>
          <w:color w:val="000000"/>
        </w:rPr>
        <w:instrText xml:space="preserve"> TOC \o "1-3" \h \z </w:instrText>
      </w:r>
      <w:r w:rsidRPr="00B34DA4">
        <w:rPr>
          <w:color w:val="000000"/>
        </w:rPr>
        <w:fldChar w:fldCharType="separate"/>
      </w:r>
      <w:hyperlink w:anchor="_Toc84137730" w:history="1">
        <w:r w:rsidRPr="00A247A2">
          <w:rPr>
            <w:rStyle w:val="Hyperlink"/>
          </w:rPr>
          <w:t>1</w:t>
        </w:r>
        <w:r>
          <w:rPr>
            <w:rFonts w:ascii="Times New Roman" w:hAnsi="Times New Roman" w:cs="Times New Roman"/>
            <w:sz w:val="24"/>
            <w:szCs w:val="24"/>
          </w:rPr>
          <w:tab/>
        </w:r>
        <w:r w:rsidRPr="00A247A2">
          <w:rPr>
            <w:rStyle w:val="Hyperlink"/>
          </w:rPr>
          <w:t>Key Roles</w:t>
        </w:r>
        <w:r>
          <w:rPr>
            <w:webHidden/>
          </w:rPr>
          <w:tab/>
        </w:r>
        <w:r>
          <w:rPr>
            <w:webHidden/>
          </w:rPr>
          <w:fldChar w:fldCharType="begin"/>
        </w:r>
        <w:r>
          <w:rPr>
            <w:webHidden/>
          </w:rPr>
          <w:instrText xml:space="preserve"> PAGEREF _Toc84137730 \h </w:instrText>
        </w:r>
        <w:r>
          <w:rPr>
            <w:webHidden/>
          </w:rPr>
          <w:fldChar w:fldCharType="separate"/>
        </w:r>
        <w:r>
          <w:rPr>
            <w:webHidden/>
          </w:rPr>
          <w:t>1</w:t>
        </w:r>
        <w:r>
          <w:rPr>
            <w:webHidden/>
          </w:rPr>
          <w:fldChar w:fldCharType="end"/>
        </w:r>
      </w:hyperlink>
    </w:p>
    <w:p w:rsidR="005349BA" w:rsidRDefault="005349BA" w:rsidP="005349BA">
      <w:pPr>
        <w:pStyle w:val="TOC1"/>
        <w:rPr>
          <w:rFonts w:ascii="Times New Roman" w:hAnsi="Times New Roman" w:cs="Times New Roman"/>
          <w:sz w:val="24"/>
          <w:szCs w:val="24"/>
        </w:rPr>
      </w:pPr>
      <w:hyperlink w:anchor="_Toc84137731" w:history="1">
        <w:r w:rsidRPr="00A247A2">
          <w:rPr>
            <w:rStyle w:val="Hyperlink"/>
          </w:rPr>
          <w:t>2</w:t>
        </w:r>
        <w:r>
          <w:rPr>
            <w:rFonts w:ascii="Times New Roman" w:hAnsi="Times New Roman" w:cs="Times New Roman"/>
            <w:sz w:val="24"/>
            <w:szCs w:val="24"/>
          </w:rPr>
          <w:tab/>
        </w:r>
        <w:r w:rsidRPr="00A247A2">
          <w:rPr>
            <w:rStyle w:val="Hyperlink"/>
          </w:rPr>
          <w:t>Background Information and Scientific Rationale</w:t>
        </w:r>
        <w:r>
          <w:rPr>
            <w:webHidden/>
          </w:rPr>
          <w:tab/>
        </w:r>
        <w:r>
          <w:rPr>
            <w:webHidden/>
          </w:rPr>
          <w:fldChar w:fldCharType="begin"/>
        </w:r>
        <w:r>
          <w:rPr>
            <w:webHidden/>
          </w:rPr>
          <w:instrText xml:space="preserve"> PAGEREF _Toc84137731 \h </w:instrText>
        </w:r>
        <w:r>
          <w:rPr>
            <w:webHidden/>
          </w:rPr>
          <w:fldChar w:fldCharType="separate"/>
        </w:r>
        <w:r>
          <w:rPr>
            <w:webHidden/>
          </w:rPr>
          <w:t>2</w:t>
        </w:r>
        <w:r>
          <w:rPr>
            <w:webHidden/>
          </w:rPr>
          <w:fldChar w:fldCharType="end"/>
        </w:r>
      </w:hyperlink>
    </w:p>
    <w:p w:rsidR="005349BA" w:rsidRDefault="005349BA" w:rsidP="005349BA">
      <w:pPr>
        <w:pStyle w:val="TOC2"/>
        <w:rPr>
          <w:rFonts w:ascii="Times New Roman" w:hAnsi="Times New Roman"/>
          <w:sz w:val="24"/>
          <w:szCs w:val="24"/>
        </w:rPr>
      </w:pPr>
      <w:hyperlink w:anchor="_Toc84137732" w:history="1">
        <w:r w:rsidRPr="00A247A2">
          <w:rPr>
            <w:rStyle w:val="Hyperlink"/>
          </w:rPr>
          <w:t>2.1</w:t>
        </w:r>
        <w:r>
          <w:rPr>
            <w:rFonts w:ascii="Times New Roman" w:hAnsi="Times New Roman"/>
            <w:sz w:val="24"/>
            <w:szCs w:val="24"/>
          </w:rPr>
          <w:tab/>
        </w:r>
        <w:r w:rsidRPr="00A247A2">
          <w:rPr>
            <w:rStyle w:val="Hyperlink"/>
          </w:rPr>
          <w:t>Background Information</w:t>
        </w:r>
        <w:r>
          <w:rPr>
            <w:webHidden/>
          </w:rPr>
          <w:tab/>
        </w:r>
        <w:r>
          <w:rPr>
            <w:webHidden/>
          </w:rPr>
          <w:fldChar w:fldCharType="begin"/>
        </w:r>
        <w:r>
          <w:rPr>
            <w:webHidden/>
          </w:rPr>
          <w:instrText xml:space="preserve"> PAGEREF _Toc84137732 \h </w:instrText>
        </w:r>
        <w:r>
          <w:rPr>
            <w:webHidden/>
          </w:rPr>
          <w:fldChar w:fldCharType="separate"/>
        </w:r>
        <w:r>
          <w:rPr>
            <w:webHidden/>
          </w:rPr>
          <w:t>2</w:t>
        </w:r>
        <w:r>
          <w:rPr>
            <w:webHidden/>
          </w:rPr>
          <w:fldChar w:fldCharType="end"/>
        </w:r>
      </w:hyperlink>
    </w:p>
    <w:p w:rsidR="005349BA" w:rsidRDefault="005349BA" w:rsidP="005349BA">
      <w:pPr>
        <w:pStyle w:val="TOC2"/>
        <w:rPr>
          <w:rFonts w:ascii="Times New Roman" w:hAnsi="Times New Roman"/>
          <w:sz w:val="24"/>
          <w:szCs w:val="24"/>
        </w:rPr>
      </w:pPr>
      <w:hyperlink w:anchor="_Toc84137733" w:history="1">
        <w:r w:rsidRPr="00A247A2">
          <w:rPr>
            <w:rStyle w:val="Hyperlink"/>
          </w:rPr>
          <w:t>2.2</w:t>
        </w:r>
        <w:r>
          <w:rPr>
            <w:rFonts w:ascii="Times New Roman" w:hAnsi="Times New Roman"/>
            <w:sz w:val="24"/>
            <w:szCs w:val="24"/>
          </w:rPr>
          <w:tab/>
        </w:r>
        <w:r w:rsidRPr="00A247A2">
          <w:rPr>
            <w:rStyle w:val="Hyperlink"/>
          </w:rPr>
          <w:t>Scientific Rationale</w:t>
        </w:r>
        <w:r>
          <w:rPr>
            <w:webHidden/>
          </w:rPr>
          <w:tab/>
        </w:r>
        <w:r>
          <w:rPr>
            <w:webHidden/>
          </w:rPr>
          <w:fldChar w:fldCharType="begin"/>
        </w:r>
        <w:r>
          <w:rPr>
            <w:webHidden/>
          </w:rPr>
          <w:instrText xml:space="preserve"> PAGEREF _Toc84137733 \h </w:instrText>
        </w:r>
        <w:r>
          <w:rPr>
            <w:webHidden/>
          </w:rPr>
          <w:fldChar w:fldCharType="separate"/>
        </w:r>
        <w:r>
          <w:rPr>
            <w:webHidden/>
          </w:rPr>
          <w:t>2</w:t>
        </w:r>
        <w:r>
          <w:rPr>
            <w:webHidden/>
          </w:rPr>
          <w:fldChar w:fldCharType="end"/>
        </w:r>
      </w:hyperlink>
    </w:p>
    <w:p w:rsidR="005349BA" w:rsidRDefault="005349BA" w:rsidP="005349BA">
      <w:pPr>
        <w:pStyle w:val="TOC2"/>
        <w:rPr>
          <w:rFonts w:ascii="Times New Roman" w:hAnsi="Times New Roman"/>
          <w:sz w:val="24"/>
          <w:szCs w:val="24"/>
        </w:rPr>
      </w:pPr>
      <w:hyperlink w:anchor="_Toc84137734" w:history="1">
        <w:r w:rsidRPr="00A247A2">
          <w:rPr>
            <w:rStyle w:val="Hyperlink"/>
          </w:rPr>
          <w:t>2.3</w:t>
        </w:r>
        <w:r>
          <w:rPr>
            <w:rFonts w:ascii="Times New Roman" w:hAnsi="Times New Roman"/>
            <w:sz w:val="24"/>
            <w:szCs w:val="24"/>
          </w:rPr>
          <w:tab/>
        </w:r>
        <w:r w:rsidRPr="00A247A2">
          <w:rPr>
            <w:rStyle w:val="Hyperlink"/>
          </w:rPr>
          <w:t>Potential Risks and Benefits</w:t>
        </w:r>
        <w:r>
          <w:rPr>
            <w:webHidden/>
          </w:rPr>
          <w:tab/>
        </w:r>
        <w:r>
          <w:rPr>
            <w:webHidden/>
          </w:rPr>
          <w:fldChar w:fldCharType="begin"/>
        </w:r>
        <w:r>
          <w:rPr>
            <w:webHidden/>
          </w:rPr>
          <w:instrText xml:space="preserve"> PAGEREF _Toc84137734 \h </w:instrText>
        </w:r>
        <w:r>
          <w:rPr>
            <w:webHidden/>
          </w:rPr>
          <w:fldChar w:fldCharType="separate"/>
        </w:r>
        <w:r>
          <w:rPr>
            <w:webHidden/>
          </w:rPr>
          <w:t>2</w:t>
        </w:r>
        <w:r>
          <w:rPr>
            <w:webHidden/>
          </w:rPr>
          <w:fldChar w:fldCharType="end"/>
        </w:r>
      </w:hyperlink>
    </w:p>
    <w:p w:rsidR="005349BA" w:rsidRDefault="005349BA" w:rsidP="005349BA">
      <w:pPr>
        <w:pStyle w:val="TOC3"/>
        <w:rPr>
          <w:rFonts w:ascii="Times New Roman" w:hAnsi="Times New Roman"/>
          <w:sz w:val="24"/>
          <w:szCs w:val="24"/>
        </w:rPr>
      </w:pPr>
      <w:hyperlink w:anchor="_Toc84137735" w:history="1">
        <w:r w:rsidRPr="00A247A2">
          <w:rPr>
            <w:rStyle w:val="Hyperlink"/>
          </w:rPr>
          <w:t>2.3.1</w:t>
        </w:r>
        <w:r>
          <w:rPr>
            <w:rFonts w:ascii="Times New Roman" w:hAnsi="Times New Roman"/>
            <w:sz w:val="24"/>
            <w:szCs w:val="24"/>
          </w:rPr>
          <w:tab/>
        </w:r>
        <w:r w:rsidRPr="00A247A2">
          <w:rPr>
            <w:rStyle w:val="Hyperlink"/>
          </w:rPr>
          <w:t>Potential Risks</w:t>
        </w:r>
        <w:r>
          <w:rPr>
            <w:webHidden/>
          </w:rPr>
          <w:tab/>
        </w:r>
        <w:r>
          <w:rPr>
            <w:webHidden/>
          </w:rPr>
          <w:fldChar w:fldCharType="begin"/>
        </w:r>
        <w:r>
          <w:rPr>
            <w:webHidden/>
          </w:rPr>
          <w:instrText xml:space="preserve"> PAGEREF _Toc84137735 \h </w:instrText>
        </w:r>
        <w:r>
          <w:rPr>
            <w:webHidden/>
          </w:rPr>
          <w:fldChar w:fldCharType="separate"/>
        </w:r>
        <w:r>
          <w:rPr>
            <w:webHidden/>
          </w:rPr>
          <w:t>3</w:t>
        </w:r>
        <w:r>
          <w:rPr>
            <w:webHidden/>
          </w:rPr>
          <w:fldChar w:fldCharType="end"/>
        </w:r>
      </w:hyperlink>
    </w:p>
    <w:p w:rsidR="005349BA" w:rsidRDefault="005349BA" w:rsidP="005349BA">
      <w:pPr>
        <w:pStyle w:val="TOC3"/>
        <w:rPr>
          <w:rFonts w:ascii="Times New Roman" w:hAnsi="Times New Roman"/>
          <w:sz w:val="24"/>
          <w:szCs w:val="24"/>
        </w:rPr>
      </w:pPr>
      <w:hyperlink w:anchor="_Toc84137736" w:history="1">
        <w:r w:rsidRPr="00A247A2">
          <w:rPr>
            <w:rStyle w:val="Hyperlink"/>
          </w:rPr>
          <w:t>2.3.2</w:t>
        </w:r>
        <w:r>
          <w:rPr>
            <w:rFonts w:ascii="Times New Roman" w:hAnsi="Times New Roman"/>
            <w:sz w:val="24"/>
            <w:szCs w:val="24"/>
          </w:rPr>
          <w:tab/>
        </w:r>
        <w:r w:rsidRPr="00A247A2">
          <w:rPr>
            <w:rStyle w:val="Hyperlink"/>
          </w:rPr>
          <w:t>Known Potential Benefits</w:t>
        </w:r>
        <w:r>
          <w:rPr>
            <w:webHidden/>
          </w:rPr>
          <w:tab/>
        </w:r>
        <w:r>
          <w:rPr>
            <w:webHidden/>
          </w:rPr>
          <w:fldChar w:fldCharType="begin"/>
        </w:r>
        <w:r>
          <w:rPr>
            <w:webHidden/>
          </w:rPr>
          <w:instrText xml:space="preserve"> PAGEREF _Toc84137736 \h </w:instrText>
        </w:r>
        <w:r>
          <w:rPr>
            <w:webHidden/>
          </w:rPr>
          <w:fldChar w:fldCharType="separate"/>
        </w:r>
        <w:r>
          <w:rPr>
            <w:webHidden/>
          </w:rPr>
          <w:t>3</w:t>
        </w:r>
        <w:r>
          <w:rPr>
            <w:webHidden/>
          </w:rPr>
          <w:fldChar w:fldCharType="end"/>
        </w:r>
      </w:hyperlink>
    </w:p>
    <w:p w:rsidR="005349BA" w:rsidRDefault="005349BA" w:rsidP="005349BA">
      <w:pPr>
        <w:pStyle w:val="TOC1"/>
        <w:rPr>
          <w:rFonts w:ascii="Times New Roman" w:hAnsi="Times New Roman" w:cs="Times New Roman"/>
          <w:sz w:val="24"/>
          <w:szCs w:val="24"/>
        </w:rPr>
      </w:pPr>
      <w:hyperlink w:anchor="_Toc84137737" w:history="1">
        <w:r w:rsidRPr="00A247A2">
          <w:rPr>
            <w:rStyle w:val="Hyperlink"/>
            <w:bCs/>
          </w:rPr>
          <w:t>3</w:t>
        </w:r>
        <w:r>
          <w:rPr>
            <w:rFonts w:ascii="Times New Roman" w:hAnsi="Times New Roman" w:cs="Times New Roman"/>
            <w:sz w:val="24"/>
            <w:szCs w:val="24"/>
          </w:rPr>
          <w:tab/>
        </w:r>
        <w:r w:rsidRPr="00A247A2">
          <w:rPr>
            <w:rStyle w:val="Hyperlink"/>
            <w:bCs/>
          </w:rPr>
          <w:t>Objectives</w:t>
        </w:r>
        <w:r>
          <w:rPr>
            <w:webHidden/>
          </w:rPr>
          <w:tab/>
        </w:r>
        <w:r>
          <w:rPr>
            <w:webHidden/>
          </w:rPr>
          <w:fldChar w:fldCharType="begin"/>
        </w:r>
        <w:r>
          <w:rPr>
            <w:webHidden/>
          </w:rPr>
          <w:instrText xml:space="preserve"> PAGEREF _Toc84137737 \h </w:instrText>
        </w:r>
        <w:r>
          <w:rPr>
            <w:webHidden/>
          </w:rPr>
          <w:fldChar w:fldCharType="separate"/>
        </w:r>
        <w:r>
          <w:rPr>
            <w:webHidden/>
          </w:rPr>
          <w:t>4</w:t>
        </w:r>
        <w:r>
          <w:rPr>
            <w:webHidden/>
          </w:rPr>
          <w:fldChar w:fldCharType="end"/>
        </w:r>
      </w:hyperlink>
    </w:p>
    <w:p w:rsidR="005349BA" w:rsidRDefault="005349BA" w:rsidP="005349BA">
      <w:pPr>
        <w:pStyle w:val="TOC1"/>
        <w:rPr>
          <w:rFonts w:ascii="Times New Roman" w:hAnsi="Times New Roman" w:cs="Times New Roman"/>
          <w:sz w:val="24"/>
          <w:szCs w:val="24"/>
        </w:rPr>
      </w:pPr>
      <w:hyperlink w:anchor="_Toc84137738" w:history="1">
        <w:r w:rsidRPr="00A247A2">
          <w:rPr>
            <w:rStyle w:val="Hyperlink"/>
          </w:rPr>
          <w:t>4</w:t>
        </w:r>
        <w:r>
          <w:rPr>
            <w:rFonts w:ascii="Times New Roman" w:hAnsi="Times New Roman" w:cs="Times New Roman"/>
            <w:sz w:val="24"/>
            <w:szCs w:val="24"/>
          </w:rPr>
          <w:tab/>
        </w:r>
        <w:r w:rsidRPr="00A247A2">
          <w:rPr>
            <w:rStyle w:val="Hyperlink"/>
          </w:rPr>
          <w:t>Study Design</w:t>
        </w:r>
        <w:r>
          <w:rPr>
            <w:webHidden/>
          </w:rPr>
          <w:tab/>
        </w:r>
        <w:r>
          <w:rPr>
            <w:webHidden/>
          </w:rPr>
          <w:fldChar w:fldCharType="begin"/>
        </w:r>
        <w:r>
          <w:rPr>
            <w:webHidden/>
          </w:rPr>
          <w:instrText xml:space="preserve"> PAGEREF _Toc84137738 \h </w:instrText>
        </w:r>
        <w:r>
          <w:rPr>
            <w:webHidden/>
          </w:rPr>
          <w:fldChar w:fldCharType="separate"/>
        </w:r>
        <w:r>
          <w:rPr>
            <w:webHidden/>
          </w:rPr>
          <w:t>5</w:t>
        </w:r>
        <w:r>
          <w:rPr>
            <w:webHidden/>
          </w:rPr>
          <w:fldChar w:fldCharType="end"/>
        </w:r>
      </w:hyperlink>
    </w:p>
    <w:p w:rsidR="005349BA" w:rsidRDefault="005349BA" w:rsidP="005349BA">
      <w:pPr>
        <w:pStyle w:val="TOC1"/>
        <w:rPr>
          <w:rFonts w:ascii="Times New Roman" w:hAnsi="Times New Roman" w:cs="Times New Roman"/>
          <w:sz w:val="24"/>
          <w:szCs w:val="24"/>
        </w:rPr>
      </w:pPr>
      <w:hyperlink w:anchor="_Toc84137739" w:history="1">
        <w:r w:rsidRPr="00A247A2">
          <w:rPr>
            <w:rStyle w:val="Hyperlink"/>
          </w:rPr>
          <w:t>5</w:t>
        </w:r>
        <w:r>
          <w:rPr>
            <w:rFonts w:ascii="Times New Roman" w:hAnsi="Times New Roman" w:cs="Times New Roman"/>
            <w:sz w:val="24"/>
            <w:szCs w:val="24"/>
          </w:rPr>
          <w:tab/>
        </w:r>
        <w:r w:rsidRPr="00A247A2">
          <w:rPr>
            <w:rStyle w:val="Hyperlink"/>
          </w:rPr>
          <w:t>Study Population</w:t>
        </w:r>
        <w:r>
          <w:rPr>
            <w:webHidden/>
          </w:rPr>
          <w:tab/>
        </w:r>
        <w:r>
          <w:rPr>
            <w:webHidden/>
          </w:rPr>
          <w:fldChar w:fldCharType="begin"/>
        </w:r>
        <w:r>
          <w:rPr>
            <w:webHidden/>
          </w:rPr>
          <w:instrText xml:space="preserve"> PAGEREF _Toc84137739 \h </w:instrText>
        </w:r>
        <w:r>
          <w:rPr>
            <w:webHidden/>
          </w:rPr>
          <w:fldChar w:fldCharType="separate"/>
        </w:r>
        <w:r>
          <w:rPr>
            <w:webHidden/>
          </w:rPr>
          <w:t>6</w:t>
        </w:r>
        <w:r>
          <w:rPr>
            <w:webHidden/>
          </w:rPr>
          <w:fldChar w:fldCharType="end"/>
        </w:r>
      </w:hyperlink>
    </w:p>
    <w:p w:rsidR="005349BA" w:rsidRDefault="005349BA" w:rsidP="005349BA">
      <w:pPr>
        <w:pStyle w:val="TOC2"/>
        <w:rPr>
          <w:rFonts w:ascii="Times New Roman" w:hAnsi="Times New Roman"/>
          <w:sz w:val="24"/>
          <w:szCs w:val="24"/>
        </w:rPr>
      </w:pPr>
      <w:hyperlink w:anchor="_Toc84137740" w:history="1">
        <w:r w:rsidRPr="00A247A2">
          <w:rPr>
            <w:rStyle w:val="Hyperlink"/>
          </w:rPr>
          <w:t>5.1</w:t>
        </w:r>
        <w:r>
          <w:rPr>
            <w:rFonts w:ascii="Times New Roman" w:hAnsi="Times New Roman"/>
            <w:sz w:val="24"/>
            <w:szCs w:val="24"/>
          </w:rPr>
          <w:tab/>
        </w:r>
        <w:r w:rsidRPr="00A247A2">
          <w:rPr>
            <w:rStyle w:val="Hyperlink"/>
          </w:rPr>
          <w:t>Selection of the Study Population</w:t>
        </w:r>
        <w:r>
          <w:rPr>
            <w:webHidden/>
          </w:rPr>
          <w:tab/>
        </w:r>
        <w:r>
          <w:rPr>
            <w:webHidden/>
          </w:rPr>
          <w:fldChar w:fldCharType="begin"/>
        </w:r>
        <w:r>
          <w:rPr>
            <w:webHidden/>
          </w:rPr>
          <w:instrText xml:space="preserve"> PAGEREF _Toc84137740 \h </w:instrText>
        </w:r>
        <w:r>
          <w:rPr>
            <w:webHidden/>
          </w:rPr>
          <w:fldChar w:fldCharType="separate"/>
        </w:r>
        <w:r>
          <w:rPr>
            <w:webHidden/>
          </w:rPr>
          <w:t>6</w:t>
        </w:r>
        <w:r>
          <w:rPr>
            <w:webHidden/>
          </w:rPr>
          <w:fldChar w:fldCharType="end"/>
        </w:r>
      </w:hyperlink>
    </w:p>
    <w:p w:rsidR="005349BA" w:rsidRDefault="005349BA" w:rsidP="005349BA">
      <w:pPr>
        <w:pStyle w:val="TOC2"/>
        <w:rPr>
          <w:rFonts w:ascii="Times New Roman" w:hAnsi="Times New Roman"/>
          <w:sz w:val="24"/>
          <w:szCs w:val="24"/>
        </w:rPr>
      </w:pPr>
      <w:hyperlink w:anchor="_Toc84137741" w:history="1">
        <w:r w:rsidRPr="00A247A2">
          <w:rPr>
            <w:rStyle w:val="Hyperlink"/>
          </w:rPr>
          <w:t>5.2</w:t>
        </w:r>
        <w:r>
          <w:rPr>
            <w:rFonts w:ascii="Times New Roman" w:hAnsi="Times New Roman"/>
            <w:sz w:val="24"/>
            <w:szCs w:val="24"/>
          </w:rPr>
          <w:tab/>
        </w:r>
        <w:r w:rsidRPr="00A247A2">
          <w:rPr>
            <w:rStyle w:val="Hyperlink"/>
          </w:rPr>
          <w:t>Inclusion/Exclusion Criteria</w:t>
        </w:r>
        <w:r>
          <w:rPr>
            <w:webHidden/>
          </w:rPr>
          <w:tab/>
        </w:r>
        <w:r>
          <w:rPr>
            <w:webHidden/>
          </w:rPr>
          <w:fldChar w:fldCharType="begin"/>
        </w:r>
        <w:r>
          <w:rPr>
            <w:webHidden/>
          </w:rPr>
          <w:instrText xml:space="preserve"> PAGEREF _Toc84137741 \h </w:instrText>
        </w:r>
        <w:r>
          <w:rPr>
            <w:webHidden/>
          </w:rPr>
          <w:fldChar w:fldCharType="separate"/>
        </w:r>
        <w:r>
          <w:rPr>
            <w:webHidden/>
          </w:rPr>
          <w:t>7</w:t>
        </w:r>
        <w:r>
          <w:rPr>
            <w:webHidden/>
          </w:rPr>
          <w:fldChar w:fldCharType="end"/>
        </w:r>
      </w:hyperlink>
    </w:p>
    <w:p w:rsidR="005349BA" w:rsidRDefault="005349BA" w:rsidP="005349BA">
      <w:pPr>
        <w:pStyle w:val="TOC1"/>
        <w:rPr>
          <w:rFonts w:ascii="Times New Roman" w:hAnsi="Times New Roman" w:cs="Times New Roman"/>
          <w:sz w:val="24"/>
          <w:szCs w:val="24"/>
        </w:rPr>
      </w:pPr>
      <w:hyperlink w:anchor="_Toc84137742" w:history="1">
        <w:r w:rsidRPr="00A247A2">
          <w:rPr>
            <w:rStyle w:val="Hyperlink"/>
          </w:rPr>
          <w:t>6</w:t>
        </w:r>
        <w:r>
          <w:rPr>
            <w:rFonts w:ascii="Times New Roman" w:hAnsi="Times New Roman" w:cs="Times New Roman"/>
            <w:sz w:val="24"/>
            <w:szCs w:val="24"/>
          </w:rPr>
          <w:tab/>
        </w:r>
        <w:r w:rsidRPr="00A247A2">
          <w:rPr>
            <w:rStyle w:val="Hyperlink"/>
          </w:rPr>
          <w:t>STUDY PROCEDURES/EVALUATIONS</w:t>
        </w:r>
        <w:r>
          <w:rPr>
            <w:webHidden/>
          </w:rPr>
          <w:tab/>
        </w:r>
        <w:r>
          <w:rPr>
            <w:webHidden/>
          </w:rPr>
          <w:fldChar w:fldCharType="begin"/>
        </w:r>
        <w:r>
          <w:rPr>
            <w:webHidden/>
          </w:rPr>
          <w:instrText xml:space="preserve"> PAGEREF _Toc84137742 \h </w:instrText>
        </w:r>
        <w:r>
          <w:rPr>
            <w:webHidden/>
          </w:rPr>
          <w:fldChar w:fldCharType="separate"/>
        </w:r>
        <w:r>
          <w:rPr>
            <w:webHidden/>
          </w:rPr>
          <w:t>8</w:t>
        </w:r>
        <w:r>
          <w:rPr>
            <w:webHidden/>
          </w:rPr>
          <w:fldChar w:fldCharType="end"/>
        </w:r>
      </w:hyperlink>
    </w:p>
    <w:p w:rsidR="005349BA" w:rsidRDefault="005349BA" w:rsidP="005349BA">
      <w:pPr>
        <w:pStyle w:val="TOC2"/>
        <w:rPr>
          <w:rFonts w:ascii="Times New Roman" w:hAnsi="Times New Roman"/>
          <w:sz w:val="24"/>
          <w:szCs w:val="24"/>
        </w:rPr>
      </w:pPr>
      <w:hyperlink w:anchor="_Toc84137743" w:history="1">
        <w:r w:rsidRPr="00A247A2">
          <w:rPr>
            <w:rStyle w:val="Hyperlink"/>
          </w:rPr>
          <w:t>6.1</w:t>
        </w:r>
        <w:r>
          <w:rPr>
            <w:rFonts w:ascii="Times New Roman" w:hAnsi="Times New Roman"/>
            <w:sz w:val="24"/>
            <w:szCs w:val="24"/>
          </w:rPr>
          <w:tab/>
        </w:r>
        <w:r w:rsidRPr="00A247A2">
          <w:rPr>
            <w:rStyle w:val="Hyperlink"/>
          </w:rPr>
          <w:t>Study Procedures</w:t>
        </w:r>
        <w:r>
          <w:rPr>
            <w:webHidden/>
          </w:rPr>
          <w:tab/>
        </w:r>
        <w:r>
          <w:rPr>
            <w:webHidden/>
          </w:rPr>
          <w:fldChar w:fldCharType="begin"/>
        </w:r>
        <w:r>
          <w:rPr>
            <w:webHidden/>
          </w:rPr>
          <w:instrText xml:space="preserve"> PAGEREF _Toc84137743 \h </w:instrText>
        </w:r>
        <w:r>
          <w:rPr>
            <w:webHidden/>
          </w:rPr>
          <w:fldChar w:fldCharType="separate"/>
        </w:r>
        <w:r>
          <w:rPr>
            <w:webHidden/>
          </w:rPr>
          <w:t>8</w:t>
        </w:r>
        <w:r>
          <w:rPr>
            <w:webHidden/>
          </w:rPr>
          <w:fldChar w:fldCharType="end"/>
        </w:r>
      </w:hyperlink>
    </w:p>
    <w:p w:rsidR="005349BA" w:rsidRDefault="005349BA" w:rsidP="005349BA">
      <w:pPr>
        <w:pStyle w:val="TOC2"/>
        <w:rPr>
          <w:rFonts w:ascii="Times New Roman" w:hAnsi="Times New Roman"/>
          <w:sz w:val="24"/>
          <w:szCs w:val="24"/>
        </w:rPr>
      </w:pPr>
      <w:hyperlink w:anchor="_Toc84137744" w:history="1">
        <w:r w:rsidRPr="00A247A2">
          <w:rPr>
            <w:rStyle w:val="Hyperlink"/>
          </w:rPr>
          <w:t>6.2</w:t>
        </w:r>
        <w:r>
          <w:rPr>
            <w:rFonts w:ascii="Times New Roman" w:hAnsi="Times New Roman"/>
            <w:sz w:val="24"/>
            <w:szCs w:val="24"/>
          </w:rPr>
          <w:tab/>
        </w:r>
        <w:r w:rsidRPr="00A247A2">
          <w:rPr>
            <w:rStyle w:val="Hyperlink"/>
          </w:rPr>
          <w:t>Laboratory Evaluations</w:t>
        </w:r>
        <w:r>
          <w:rPr>
            <w:webHidden/>
          </w:rPr>
          <w:tab/>
        </w:r>
        <w:r>
          <w:rPr>
            <w:webHidden/>
          </w:rPr>
          <w:fldChar w:fldCharType="begin"/>
        </w:r>
        <w:r>
          <w:rPr>
            <w:webHidden/>
          </w:rPr>
          <w:instrText xml:space="preserve"> PAGEREF _Toc84137744 \h </w:instrText>
        </w:r>
        <w:r>
          <w:rPr>
            <w:webHidden/>
          </w:rPr>
          <w:fldChar w:fldCharType="separate"/>
        </w:r>
        <w:r>
          <w:rPr>
            <w:webHidden/>
          </w:rPr>
          <w:t>8</w:t>
        </w:r>
        <w:r>
          <w:rPr>
            <w:webHidden/>
          </w:rPr>
          <w:fldChar w:fldCharType="end"/>
        </w:r>
      </w:hyperlink>
    </w:p>
    <w:p w:rsidR="005349BA" w:rsidRDefault="005349BA" w:rsidP="005349BA">
      <w:pPr>
        <w:pStyle w:val="TOC3"/>
        <w:rPr>
          <w:rFonts w:ascii="Times New Roman" w:hAnsi="Times New Roman"/>
          <w:sz w:val="24"/>
          <w:szCs w:val="24"/>
        </w:rPr>
      </w:pPr>
      <w:hyperlink w:anchor="_Toc84137745" w:history="1">
        <w:r w:rsidRPr="00A247A2">
          <w:rPr>
            <w:rStyle w:val="Hyperlink"/>
          </w:rPr>
          <w:t>6.2.1</w:t>
        </w:r>
        <w:r>
          <w:rPr>
            <w:rFonts w:ascii="Times New Roman" w:hAnsi="Times New Roman"/>
            <w:sz w:val="24"/>
            <w:szCs w:val="24"/>
          </w:rPr>
          <w:tab/>
        </w:r>
        <w:r w:rsidRPr="00A247A2">
          <w:rPr>
            <w:rStyle w:val="Hyperlink"/>
          </w:rPr>
          <w:t>Laboratory Evaluations/Assays</w:t>
        </w:r>
        <w:r>
          <w:rPr>
            <w:webHidden/>
          </w:rPr>
          <w:tab/>
        </w:r>
        <w:r>
          <w:rPr>
            <w:webHidden/>
          </w:rPr>
          <w:fldChar w:fldCharType="begin"/>
        </w:r>
        <w:r>
          <w:rPr>
            <w:webHidden/>
          </w:rPr>
          <w:instrText xml:space="preserve"> PAGEREF _Toc84137745 \h </w:instrText>
        </w:r>
        <w:r>
          <w:rPr>
            <w:webHidden/>
          </w:rPr>
          <w:fldChar w:fldCharType="separate"/>
        </w:r>
        <w:r>
          <w:rPr>
            <w:webHidden/>
          </w:rPr>
          <w:t>8</w:t>
        </w:r>
        <w:r>
          <w:rPr>
            <w:webHidden/>
          </w:rPr>
          <w:fldChar w:fldCharType="end"/>
        </w:r>
      </w:hyperlink>
    </w:p>
    <w:p w:rsidR="005349BA" w:rsidRDefault="005349BA" w:rsidP="005349BA">
      <w:pPr>
        <w:pStyle w:val="TOC3"/>
        <w:rPr>
          <w:rFonts w:ascii="Times New Roman" w:hAnsi="Times New Roman"/>
          <w:sz w:val="24"/>
          <w:szCs w:val="24"/>
        </w:rPr>
      </w:pPr>
      <w:hyperlink w:anchor="_Toc84137746" w:history="1">
        <w:r w:rsidRPr="00A247A2">
          <w:rPr>
            <w:rStyle w:val="Hyperlink"/>
          </w:rPr>
          <w:t>6.2.2</w:t>
        </w:r>
        <w:r>
          <w:rPr>
            <w:rFonts w:ascii="Times New Roman" w:hAnsi="Times New Roman"/>
            <w:sz w:val="24"/>
            <w:szCs w:val="24"/>
          </w:rPr>
          <w:tab/>
        </w:r>
        <w:r w:rsidRPr="00A247A2">
          <w:rPr>
            <w:rStyle w:val="Hyperlink"/>
          </w:rPr>
          <w:t>Specimen Collection, Preparation, Handling and Shipping</w:t>
        </w:r>
        <w:r>
          <w:rPr>
            <w:webHidden/>
          </w:rPr>
          <w:tab/>
        </w:r>
        <w:r>
          <w:rPr>
            <w:webHidden/>
          </w:rPr>
          <w:fldChar w:fldCharType="begin"/>
        </w:r>
        <w:r>
          <w:rPr>
            <w:webHidden/>
          </w:rPr>
          <w:instrText xml:space="preserve"> PAGEREF _Toc84137746 \h </w:instrText>
        </w:r>
        <w:r>
          <w:rPr>
            <w:webHidden/>
          </w:rPr>
          <w:fldChar w:fldCharType="separate"/>
        </w:r>
        <w:r>
          <w:rPr>
            <w:webHidden/>
          </w:rPr>
          <w:t>8</w:t>
        </w:r>
        <w:r>
          <w:rPr>
            <w:webHidden/>
          </w:rPr>
          <w:fldChar w:fldCharType="end"/>
        </w:r>
      </w:hyperlink>
    </w:p>
    <w:p w:rsidR="005349BA" w:rsidRDefault="005349BA" w:rsidP="005349BA">
      <w:pPr>
        <w:pStyle w:val="TOC1"/>
        <w:rPr>
          <w:rFonts w:ascii="Times New Roman" w:hAnsi="Times New Roman" w:cs="Times New Roman"/>
          <w:sz w:val="24"/>
          <w:szCs w:val="24"/>
        </w:rPr>
      </w:pPr>
      <w:hyperlink w:anchor="_Toc84137747" w:history="1">
        <w:r w:rsidRPr="00A247A2">
          <w:rPr>
            <w:rStyle w:val="Hyperlink"/>
          </w:rPr>
          <w:t>7</w:t>
        </w:r>
        <w:r>
          <w:rPr>
            <w:rFonts w:ascii="Times New Roman" w:hAnsi="Times New Roman" w:cs="Times New Roman"/>
            <w:sz w:val="24"/>
            <w:szCs w:val="24"/>
          </w:rPr>
          <w:tab/>
        </w:r>
        <w:r w:rsidRPr="00A247A2">
          <w:rPr>
            <w:rStyle w:val="Hyperlink"/>
          </w:rPr>
          <w:t>Statistical Considerations</w:t>
        </w:r>
        <w:r>
          <w:rPr>
            <w:webHidden/>
          </w:rPr>
          <w:tab/>
        </w:r>
        <w:r>
          <w:rPr>
            <w:webHidden/>
          </w:rPr>
          <w:fldChar w:fldCharType="begin"/>
        </w:r>
        <w:r>
          <w:rPr>
            <w:webHidden/>
          </w:rPr>
          <w:instrText xml:space="preserve"> PAGEREF _Toc84137747 \h </w:instrText>
        </w:r>
        <w:r>
          <w:rPr>
            <w:webHidden/>
          </w:rPr>
          <w:fldChar w:fldCharType="separate"/>
        </w:r>
        <w:r>
          <w:rPr>
            <w:webHidden/>
          </w:rPr>
          <w:t>10</w:t>
        </w:r>
        <w:r>
          <w:rPr>
            <w:webHidden/>
          </w:rPr>
          <w:fldChar w:fldCharType="end"/>
        </w:r>
      </w:hyperlink>
    </w:p>
    <w:p w:rsidR="005349BA" w:rsidRDefault="005349BA" w:rsidP="005349BA">
      <w:pPr>
        <w:pStyle w:val="TOC2"/>
        <w:rPr>
          <w:rFonts w:ascii="Times New Roman" w:hAnsi="Times New Roman"/>
          <w:sz w:val="24"/>
          <w:szCs w:val="24"/>
        </w:rPr>
      </w:pPr>
      <w:hyperlink w:anchor="_Toc84137748" w:history="1">
        <w:r w:rsidRPr="00A247A2">
          <w:rPr>
            <w:rStyle w:val="Hyperlink"/>
          </w:rPr>
          <w:t>7.1</w:t>
        </w:r>
        <w:r>
          <w:rPr>
            <w:rFonts w:ascii="Times New Roman" w:hAnsi="Times New Roman"/>
            <w:sz w:val="24"/>
            <w:szCs w:val="24"/>
          </w:rPr>
          <w:tab/>
        </w:r>
        <w:r w:rsidRPr="00A247A2">
          <w:rPr>
            <w:rStyle w:val="Hyperlink"/>
          </w:rPr>
          <w:t>Study Outcome Measures</w:t>
        </w:r>
        <w:r>
          <w:rPr>
            <w:webHidden/>
          </w:rPr>
          <w:tab/>
        </w:r>
        <w:r>
          <w:rPr>
            <w:webHidden/>
          </w:rPr>
          <w:fldChar w:fldCharType="begin"/>
        </w:r>
        <w:r>
          <w:rPr>
            <w:webHidden/>
          </w:rPr>
          <w:instrText xml:space="preserve"> PAGEREF _Toc84137748 \h </w:instrText>
        </w:r>
        <w:r>
          <w:rPr>
            <w:webHidden/>
          </w:rPr>
          <w:fldChar w:fldCharType="separate"/>
        </w:r>
        <w:r>
          <w:rPr>
            <w:webHidden/>
          </w:rPr>
          <w:t>10</w:t>
        </w:r>
        <w:r>
          <w:rPr>
            <w:webHidden/>
          </w:rPr>
          <w:fldChar w:fldCharType="end"/>
        </w:r>
      </w:hyperlink>
    </w:p>
    <w:p w:rsidR="005349BA" w:rsidRDefault="005349BA" w:rsidP="005349BA">
      <w:pPr>
        <w:pStyle w:val="TOC2"/>
        <w:rPr>
          <w:rFonts w:ascii="Times New Roman" w:hAnsi="Times New Roman"/>
          <w:sz w:val="24"/>
          <w:szCs w:val="24"/>
        </w:rPr>
      </w:pPr>
      <w:hyperlink w:anchor="_Toc84137749" w:history="1">
        <w:r w:rsidRPr="00A247A2">
          <w:rPr>
            <w:rStyle w:val="Hyperlink"/>
          </w:rPr>
          <w:t>7.2</w:t>
        </w:r>
        <w:r>
          <w:rPr>
            <w:rFonts w:ascii="Times New Roman" w:hAnsi="Times New Roman"/>
            <w:sz w:val="24"/>
            <w:szCs w:val="24"/>
          </w:rPr>
          <w:tab/>
        </w:r>
        <w:r w:rsidRPr="00A247A2">
          <w:rPr>
            <w:rStyle w:val="Hyperlink"/>
          </w:rPr>
          <w:t>Sample Size Considerations</w:t>
        </w:r>
        <w:r>
          <w:rPr>
            <w:webHidden/>
          </w:rPr>
          <w:tab/>
        </w:r>
        <w:r>
          <w:rPr>
            <w:webHidden/>
          </w:rPr>
          <w:fldChar w:fldCharType="begin"/>
        </w:r>
        <w:r>
          <w:rPr>
            <w:webHidden/>
          </w:rPr>
          <w:instrText xml:space="preserve"> PAGEREF _Toc84137749 \h </w:instrText>
        </w:r>
        <w:r>
          <w:rPr>
            <w:webHidden/>
          </w:rPr>
          <w:fldChar w:fldCharType="separate"/>
        </w:r>
        <w:r>
          <w:rPr>
            <w:webHidden/>
          </w:rPr>
          <w:t>10</w:t>
        </w:r>
        <w:r>
          <w:rPr>
            <w:webHidden/>
          </w:rPr>
          <w:fldChar w:fldCharType="end"/>
        </w:r>
      </w:hyperlink>
    </w:p>
    <w:p w:rsidR="005349BA" w:rsidRDefault="005349BA" w:rsidP="005349BA">
      <w:pPr>
        <w:pStyle w:val="TOC2"/>
        <w:rPr>
          <w:rFonts w:ascii="Times New Roman" w:hAnsi="Times New Roman"/>
          <w:sz w:val="24"/>
          <w:szCs w:val="24"/>
        </w:rPr>
      </w:pPr>
      <w:hyperlink w:anchor="_Toc84137750" w:history="1">
        <w:r w:rsidRPr="00A247A2">
          <w:rPr>
            <w:rStyle w:val="Hyperlink"/>
          </w:rPr>
          <w:t>7.3</w:t>
        </w:r>
        <w:r>
          <w:rPr>
            <w:rFonts w:ascii="Times New Roman" w:hAnsi="Times New Roman"/>
            <w:sz w:val="24"/>
            <w:szCs w:val="24"/>
          </w:rPr>
          <w:tab/>
        </w:r>
        <w:r w:rsidRPr="00A247A2">
          <w:rPr>
            <w:rStyle w:val="Hyperlink"/>
          </w:rPr>
          <w:t>Participant Enrollment and Follow-Up</w:t>
        </w:r>
        <w:r>
          <w:rPr>
            <w:webHidden/>
          </w:rPr>
          <w:tab/>
        </w:r>
        <w:r>
          <w:rPr>
            <w:webHidden/>
          </w:rPr>
          <w:fldChar w:fldCharType="begin"/>
        </w:r>
        <w:r>
          <w:rPr>
            <w:webHidden/>
          </w:rPr>
          <w:instrText xml:space="preserve"> PAGEREF _Toc84137750 \h </w:instrText>
        </w:r>
        <w:r>
          <w:rPr>
            <w:webHidden/>
          </w:rPr>
          <w:fldChar w:fldCharType="separate"/>
        </w:r>
        <w:r>
          <w:rPr>
            <w:webHidden/>
          </w:rPr>
          <w:t>10</w:t>
        </w:r>
        <w:r>
          <w:rPr>
            <w:webHidden/>
          </w:rPr>
          <w:fldChar w:fldCharType="end"/>
        </w:r>
      </w:hyperlink>
    </w:p>
    <w:p w:rsidR="005349BA" w:rsidRDefault="005349BA" w:rsidP="005349BA">
      <w:pPr>
        <w:pStyle w:val="TOC2"/>
        <w:rPr>
          <w:rFonts w:ascii="Times New Roman" w:hAnsi="Times New Roman"/>
          <w:sz w:val="24"/>
          <w:szCs w:val="24"/>
        </w:rPr>
      </w:pPr>
      <w:hyperlink w:anchor="_Toc84137751" w:history="1">
        <w:r w:rsidRPr="00A247A2">
          <w:rPr>
            <w:rStyle w:val="Hyperlink"/>
          </w:rPr>
          <w:t>7.4</w:t>
        </w:r>
        <w:r>
          <w:rPr>
            <w:rFonts w:ascii="Times New Roman" w:hAnsi="Times New Roman"/>
            <w:sz w:val="24"/>
            <w:szCs w:val="24"/>
          </w:rPr>
          <w:tab/>
        </w:r>
        <w:r w:rsidRPr="00A247A2">
          <w:rPr>
            <w:rStyle w:val="Hyperlink"/>
          </w:rPr>
          <w:t>Analysis Plan</w:t>
        </w:r>
        <w:r>
          <w:rPr>
            <w:webHidden/>
          </w:rPr>
          <w:tab/>
        </w:r>
        <w:r>
          <w:rPr>
            <w:webHidden/>
          </w:rPr>
          <w:fldChar w:fldCharType="begin"/>
        </w:r>
        <w:r>
          <w:rPr>
            <w:webHidden/>
          </w:rPr>
          <w:instrText xml:space="preserve"> PAGEREF _Toc84137751 \h </w:instrText>
        </w:r>
        <w:r>
          <w:rPr>
            <w:webHidden/>
          </w:rPr>
          <w:fldChar w:fldCharType="separate"/>
        </w:r>
        <w:r>
          <w:rPr>
            <w:webHidden/>
          </w:rPr>
          <w:t>10</w:t>
        </w:r>
        <w:r>
          <w:rPr>
            <w:webHidden/>
          </w:rPr>
          <w:fldChar w:fldCharType="end"/>
        </w:r>
      </w:hyperlink>
    </w:p>
    <w:p w:rsidR="005349BA" w:rsidRDefault="005349BA" w:rsidP="005349BA">
      <w:pPr>
        <w:pStyle w:val="TOC1"/>
        <w:rPr>
          <w:rFonts w:ascii="Times New Roman" w:hAnsi="Times New Roman" w:cs="Times New Roman"/>
          <w:sz w:val="24"/>
          <w:szCs w:val="24"/>
        </w:rPr>
      </w:pPr>
      <w:hyperlink w:anchor="_Toc84137752" w:history="1">
        <w:r w:rsidRPr="00A247A2">
          <w:rPr>
            <w:rStyle w:val="Hyperlink"/>
          </w:rPr>
          <w:t>8</w:t>
        </w:r>
        <w:r>
          <w:rPr>
            <w:rFonts w:ascii="Times New Roman" w:hAnsi="Times New Roman" w:cs="Times New Roman"/>
            <w:sz w:val="24"/>
            <w:szCs w:val="24"/>
          </w:rPr>
          <w:tab/>
        </w:r>
        <w:r w:rsidRPr="00A247A2">
          <w:rPr>
            <w:rStyle w:val="Hyperlink"/>
          </w:rPr>
          <w:t>Subject Confidentiality</w:t>
        </w:r>
        <w:r>
          <w:rPr>
            <w:webHidden/>
          </w:rPr>
          <w:tab/>
        </w:r>
        <w:r>
          <w:rPr>
            <w:webHidden/>
          </w:rPr>
          <w:fldChar w:fldCharType="begin"/>
        </w:r>
        <w:r>
          <w:rPr>
            <w:webHidden/>
          </w:rPr>
          <w:instrText xml:space="preserve"> PAGEREF _Toc84137752 \h </w:instrText>
        </w:r>
        <w:r>
          <w:rPr>
            <w:webHidden/>
          </w:rPr>
          <w:fldChar w:fldCharType="separate"/>
        </w:r>
        <w:r>
          <w:rPr>
            <w:webHidden/>
          </w:rPr>
          <w:t>12</w:t>
        </w:r>
        <w:r>
          <w:rPr>
            <w:webHidden/>
          </w:rPr>
          <w:fldChar w:fldCharType="end"/>
        </w:r>
      </w:hyperlink>
    </w:p>
    <w:p w:rsidR="005349BA" w:rsidRDefault="005349BA" w:rsidP="005349BA">
      <w:pPr>
        <w:pStyle w:val="TOC2"/>
        <w:rPr>
          <w:rFonts w:ascii="Times New Roman" w:hAnsi="Times New Roman"/>
          <w:sz w:val="24"/>
          <w:szCs w:val="24"/>
        </w:rPr>
      </w:pPr>
      <w:hyperlink w:anchor="_Toc84137753" w:history="1">
        <w:r w:rsidRPr="00A247A2">
          <w:rPr>
            <w:rStyle w:val="Hyperlink"/>
          </w:rPr>
          <w:t>8.1</w:t>
        </w:r>
        <w:r>
          <w:rPr>
            <w:rFonts w:ascii="Times New Roman" w:hAnsi="Times New Roman"/>
            <w:sz w:val="24"/>
            <w:szCs w:val="24"/>
          </w:rPr>
          <w:tab/>
        </w:r>
        <w:r w:rsidRPr="00A247A2">
          <w:rPr>
            <w:rStyle w:val="Hyperlink"/>
          </w:rPr>
          <w:t>Future Use of Stored Specimens</w:t>
        </w:r>
        <w:r>
          <w:rPr>
            <w:webHidden/>
          </w:rPr>
          <w:tab/>
        </w:r>
        <w:r>
          <w:rPr>
            <w:webHidden/>
          </w:rPr>
          <w:fldChar w:fldCharType="begin"/>
        </w:r>
        <w:r>
          <w:rPr>
            <w:webHidden/>
          </w:rPr>
          <w:instrText xml:space="preserve"> PAGEREF _Toc84137753 \h </w:instrText>
        </w:r>
        <w:r>
          <w:rPr>
            <w:webHidden/>
          </w:rPr>
          <w:fldChar w:fldCharType="separate"/>
        </w:r>
        <w:r>
          <w:rPr>
            <w:webHidden/>
          </w:rPr>
          <w:t>12</w:t>
        </w:r>
        <w:r>
          <w:rPr>
            <w:webHidden/>
          </w:rPr>
          <w:fldChar w:fldCharType="end"/>
        </w:r>
      </w:hyperlink>
    </w:p>
    <w:p w:rsidR="005349BA" w:rsidRDefault="005349BA" w:rsidP="005349BA">
      <w:pPr>
        <w:pStyle w:val="TOC1"/>
        <w:rPr>
          <w:rFonts w:ascii="Times New Roman" w:hAnsi="Times New Roman" w:cs="Times New Roman"/>
          <w:sz w:val="24"/>
          <w:szCs w:val="24"/>
        </w:rPr>
      </w:pPr>
      <w:hyperlink w:anchor="_Toc84137754" w:history="1">
        <w:r w:rsidRPr="00A247A2">
          <w:rPr>
            <w:rStyle w:val="Hyperlink"/>
          </w:rPr>
          <w:t>9</w:t>
        </w:r>
        <w:r>
          <w:rPr>
            <w:rFonts w:ascii="Times New Roman" w:hAnsi="Times New Roman" w:cs="Times New Roman"/>
            <w:sz w:val="24"/>
            <w:szCs w:val="24"/>
          </w:rPr>
          <w:tab/>
        </w:r>
        <w:r w:rsidRPr="00A247A2">
          <w:rPr>
            <w:rStyle w:val="Hyperlink"/>
          </w:rPr>
          <w:t>Informed Consent Process</w:t>
        </w:r>
        <w:r>
          <w:rPr>
            <w:webHidden/>
          </w:rPr>
          <w:tab/>
        </w:r>
        <w:r>
          <w:rPr>
            <w:webHidden/>
          </w:rPr>
          <w:fldChar w:fldCharType="begin"/>
        </w:r>
        <w:r>
          <w:rPr>
            <w:webHidden/>
          </w:rPr>
          <w:instrText xml:space="preserve"> PAGEREF _Toc84137754 \h </w:instrText>
        </w:r>
        <w:r>
          <w:rPr>
            <w:webHidden/>
          </w:rPr>
          <w:fldChar w:fldCharType="separate"/>
        </w:r>
        <w:r>
          <w:rPr>
            <w:webHidden/>
          </w:rPr>
          <w:t>14</w:t>
        </w:r>
        <w:r>
          <w:rPr>
            <w:webHidden/>
          </w:rPr>
          <w:fldChar w:fldCharType="end"/>
        </w:r>
      </w:hyperlink>
    </w:p>
    <w:p w:rsidR="005349BA" w:rsidRDefault="005349BA" w:rsidP="005349BA">
      <w:pPr>
        <w:pStyle w:val="TOC2"/>
        <w:rPr>
          <w:rFonts w:ascii="Times New Roman" w:hAnsi="Times New Roman"/>
          <w:sz w:val="24"/>
          <w:szCs w:val="24"/>
        </w:rPr>
      </w:pPr>
      <w:hyperlink w:anchor="_Toc84137755" w:history="1">
        <w:r w:rsidRPr="00A247A2">
          <w:rPr>
            <w:rStyle w:val="Hyperlink"/>
          </w:rPr>
          <w:t>9.1</w:t>
        </w:r>
        <w:r>
          <w:rPr>
            <w:rFonts w:ascii="Times New Roman" w:hAnsi="Times New Roman"/>
            <w:sz w:val="24"/>
            <w:szCs w:val="24"/>
          </w:rPr>
          <w:tab/>
        </w:r>
        <w:r w:rsidRPr="00A247A2">
          <w:rPr>
            <w:rStyle w:val="Hyperlink"/>
          </w:rPr>
          <w:t>Informed Consent/Assent Process (in Case of a Minor or Others Unable to Consent for Themselves)</w:t>
        </w:r>
        <w:r>
          <w:rPr>
            <w:webHidden/>
          </w:rPr>
          <w:tab/>
        </w:r>
        <w:r>
          <w:rPr>
            <w:webHidden/>
          </w:rPr>
          <w:fldChar w:fldCharType="begin"/>
        </w:r>
        <w:r>
          <w:rPr>
            <w:webHidden/>
          </w:rPr>
          <w:instrText xml:space="preserve"> PAGEREF _Toc84137755 \h </w:instrText>
        </w:r>
        <w:r>
          <w:rPr>
            <w:webHidden/>
          </w:rPr>
          <w:fldChar w:fldCharType="separate"/>
        </w:r>
        <w:r>
          <w:rPr>
            <w:webHidden/>
          </w:rPr>
          <w:t>15</w:t>
        </w:r>
        <w:r>
          <w:rPr>
            <w:webHidden/>
          </w:rPr>
          <w:fldChar w:fldCharType="end"/>
        </w:r>
      </w:hyperlink>
    </w:p>
    <w:p w:rsidR="005349BA" w:rsidRDefault="005349BA" w:rsidP="005349BA">
      <w:pPr>
        <w:pStyle w:val="TOC1"/>
        <w:rPr>
          <w:rFonts w:ascii="Times New Roman" w:hAnsi="Times New Roman" w:cs="Times New Roman"/>
          <w:sz w:val="24"/>
          <w:szCs w:val="24"/>
        </w:rPr>
      </w:pPr>
      <w:hyperlink w:anchor="_Toc84137756" w:history="1">
        <w:r w:rsidRPr="00A247A2">
          <w:rPr>
            <w:rStyle w:val="Hyperlink"/>
          </w:rPr>
          <w:t>10</w:t>
        </w:r>
        <w:r>
          <w:rPr>
            <w:rFonts w:ascii="Times New Roman" w:hAnsi="Times New Roman" w:cs="Times New Roman"/>
            <w:sz w:val="24"/>
            <w:szCs w:val="24"/>
          </w:rPr>
          <w:tab/>
        </w:r>
        <w:r w:rsidRPr="00A247A2">
          <w:rPr>
            <w:rStyle w:val="Hyperlink"/>
          </w:rPr>
          <w:t>Literature References</w:t>
        </w:r>
        <w:r>
          <w:rPr>
            <w:webHidden/>
          </w:rPr>
          <w:tab/>
        </w:r>
        <w:r>
          <w:rPr>
            <w:webHidden/>
          </w:rPr>
          <w:fldChar w:fldCharType="begin"/>
        </w:r>
        <w:r>
          <w:rPr>
            <w:webHidden/>
          </w:rPr>
          <w:instrText xml:space="preserve"> PAGEREF _Toc84137756 \h </w:instrText>
        </w:r>
        <w:r>
          <w:rPr>
            <w:webHidden/>
          </w:rPr>
          <w:fldChar w:fldCharType="separate"/>
        </w:r>
        <w:r>
          <w:rPr>
            <w:webHidden/>
          </w:rPr>
          <w:t>16</w:t>
        </w:r>
        <w:r>
          <w:rPr>
            <w:webHidden/>
          </w:rPr>
          <w:fldChar w:fldCharType="end"/>
        </w:r>
      </w:hyperlink>
    </w:p>
    <w:p w:rsidR="005349BA" w:rsidRPr="00B34DA4" w:rsidRDefault="005349BA" w:rsidP="005349BA">
      <w:pPr>
        <w:pStyle w:val="TOC2"/>
        <w:ind w:left="0" w:firstLine="0"/>
        <w:rPr>
          <w:color w:val="000000"/>
        </w:rPr>
      </w:pPr>
      <w:r w:rsidRPr="00B34DA4">
        <w:rPr>
          <w:color w:val="000000"/>
        </w:rPr>
        <w:fldChar w:fldCharType="end"/>
      </w:r>
    </w:p>
    <w:p w:rsidR="005349BA" w:rsidRPr="00B34DA4" w:rsidRDefault="005349BA" w:rsidP="005349BA">
      <w:pPr>
        <w:pStyle w:val="TOC2"/>
        <w:rPr>
          <w:color w:val="000000"/>
        </w:rPr>
      </w:pPr>
    </w:p>
    <w:p w:rsidR="005349BA" w:rsidRPr="00B34DA4" w:rsidRDefault="005349BA" w:rsidP="005349BA">
      <w:pPr>
        <w:tabs>
          <w:tab w:val="right" w:leader="dot" w:pos="9000"/>
        </w:tabs>
        <w:rPr>
          <w:color w:val="000000"/>
        </w:rPr>
      </w:pPr>
      <w:r w:rsidRPr="00B34DA4">
        <w:rPr>
          <w:color w:val="000000"/>
        </w:rPr>
        <w:t>SUPPLEMENTS/APPENDICES</w:t>
      </w:r>
    </w:p>
    <w:p w:rsidR="005349BA" w:rsidRPr="00B34DA4" w:rsidRDefault="005349BA" w:rsidP="005349BA">
      <w:pPr>
        <w:tabs>
          <w:tab w:val="right" w:leader="dot" w:pos="9000"/>
        </w:tabs>
        <w:rPr>
          <w:color w:val="000000"/>
        </w:rPr>
      </w:pPr>
    </w:p>
    <w:p w:rsidR="005349BA" w:rsidRPr="00B34DA4" w:rsidRDefault="005349BA" w:rsidP="005349BA">
      <w:pPr>
        <w:pStyle w:val="TOC1"/>
        <w:rPr>
          <w:color w:val="000000"/>
        </w:rPr>
        <w:sectPr w:rsidR="005349BA" w:rsidRPr="00B34DA4">
          <w:headerReference w:type="default" r:id="rId21"/>
          <w:footerReference w:type="default" r:id="rId22"/>
          <w:headerReference w:type="first" r:id="rId23"/>
          <w:footerReference w:type="first" r:id="rId24"/>
          <w:endnotePr>
            <w:numFmt w:val="decimal"/>
          </w:endnotePr>
          <w:pgSz w:w="12240" w:h="15840" w:code="1"/>
          <w:pgMar w:top="1440" w:right="1440" w:bottom="1440" w:left="1440" w:header="1152" w:footer="864" w:gutter="0"/>
          <w:pgNumType w:fmt="lowerRoman"/>
          <w:cols w:space="720"/>
          <w:noEndnote/>
          <w:titlePg/>
        </w:sectPr>
      </w:pPr>
    </w:p>
    <w:tbl>
      <w:tblPr>
        <w:tblW w:w="0" w:type="auto"/>
        <w:tblLook w:val="0000" w:firstRow="0" w:lastRow="0" w:firstColumn="0" w:lastColumn="0" w:noHBand="0" w:noVBand="0"/>
      </w:tblPr>
      <w:tblGrid>
        <w:gridCol w:w="2925"/>
        <w:gridCol w:w="6435"/>
      </w:tblGrid>
      <w:tr w:rsidR="005349BA" w:rsidRPr="00B34DA4" w:rsidTr="00D6583E">
        <w:tblPrEx>
          <w:tblCellMar>
            <w:top w:w="0" w:type="dxa"/>
            <w:bottom w:w="0" w:type="dxa"/>
          </w:tblCellMar>
        </w:tblPrEx>
        <w:tc>
          <w:tcPr>
            <w:tcW w:w="2988" w:type="dxa"/>
          </w:tcPr>
          <w:p w:rsidR="005349BA" w:rsidRPr="00B34DA4" w:rsidRDefault="005349BA" w:rsidP="00D6583E">
            <w:pPr>
              <w:pStyle w:val="Footer"/>
              <w:tabs>
                <w:tab w:val="clear" w:pos="4320"/>
                <w:tab w:val="clear" w:pos="8640"/>
              </w:tabs>
              <w:rPr>
                <w:color w:val="000000"/>
              </w:rPr>
            </w:pPr>
            <w:r w:rsidRPr="00B34DA4">
              <w:rPr>
                <w:color w:val="000000"/>
              </w:rPr>
              <w:lastRenderedPageBreak/>
              <w:t>AE</w:t>
            </w:r>
          </w:p>
        </w:tc>
        <w:tc>
          <w:tcPr>
            <w:tcW w:w="6588" w:type="dxa"/>
          </w:tcPr>
          <w:p w:rsidR="005349BA" w:rsidRPr="00B34DA4" w:rsidRDefault="005349BA" w:rsidP="00D6583E">
            <w:pPr>
              <w:rPr>
                <w:color w:val="000000"/>
              </w:rPr>
            </w:pPr>
            <w:r w:rsidRPr="00B34DA4">
              <w:rPr>
                <w:color w:val="000000"/>
              </w:rPr>
              <w:t>Adverse Event</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CFR</w:t>
            </w:r>
          </w:p>
        </w:tc>
        <w:tc>
          <w:tcPr>
            <w:tcW w:w="6588" w:type="dxa"/>
          </w:tcPr>
          <w:p w:rsidR="005349BA" w:rsidRPr="00B34DA4" w:rsidRDefault="005349BA" w:rsidP="00D6583E">
            <w:pPr>
              <w:rPr>
                <w:color w:val="000000"/>
              </w:rPr>
            </w:pPr>
            <w:r w:rsidRPr="00B34DA4">
              <w:rPr>
                <w:color w:val="000000"/>
              </w:rPr>
              <w:t>Code of Federal Regulations</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CIOMS</w:t>
            </w:r>
          </w:p>
        </w:tc>
        <w:tc>
          <w:tcPr>
            <w:tcW w:w="6588" w:type="dxa"/>
          </w:tcPr>
          <w:p w:rsidR="005349BA" w:rsidRPr="00B34DA4" w:rsidRDefault="005349BA" w:rsidP="00D6583E">
            <w:pPr>
              <w:tabs>
                <w:tab w:val="left" w:pos="522"/>
              </w:tabs>
              <w:rPr>
                <w:color w:val="000000"/>
              </w:rPr>
            </w:pPr>
            <w:r w:rsidRPr="00B34DA4">
              <w:rPr>
                <w:rFonts w:ascii="Tahoma" w:hAnsi="Tahoma" w:cs="Tahoma"/>
                <w:color w:val="000000"/>
                <w:szCs w:val="19"/>
              </w:rPr>
              <w:t>Council for International Organizations of Medical Sciences</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CRF</w:t>
            </w:r>
          </w:p>
        </w:tc>
        <w:tc>
          <w:tcPr>
            <w:tcW w:w="6588" w:type="dxa"/>
          </w:tcPr>
          <w:p w:rsidR="005349BA" w:rsidRPr="00B34DA4" w:rsidRDefault="005349BA" w:rsidP="00D6583E">
            <w:pPr>
              <w:rPr>
                <w:color w:val="000000"/>
              </w:rPr>
            </w:pPr>
            <w:r w:rsidRPr="00B34DA4">
              <w:rPr>
                <w:color w:val="000000"/>
              </w:rPr>
              <w:t>Case Report Form</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DMID</w:t>
            </w:r>
          </w:p>
        </w:tc>
        <w:tc>
          <w:tcPr>
            <w:tcW w:w="6588" w:type="dxa"/>
          </w:tcPr>
          <w:p w:rsidR="005349BA" w:rsidRPr="00B34DA4" w:rsidRDefault="005349BA" w:rsidP="00D6583E">
            <w:pPr>
              <w:rPr>
                <w:color w:val="000000"/>
              </w:rPr>
            </w:pPr>
            <w:r w:rsidRPr="00B34DA4">
              <w:rPr>
                <w:color w:val="000000"/>
              </w:rPr>
              <w:t>Division of Microbiology and Infectious Diseases, NIAID, NIH</w:t>
            </w:r>
            <w:r>
              <w:rPr>
                <w:color w:val="000000"/>
              </w:rPr>
              <w:t>,</w:t>
            </w:r>
            <w:r w:rsidRPr="00B34DA4">
              <w:rPr>
                <w:color w:val="000000"/>
              </w:rPr>
              <w:t xml:space="preserve"> </w:t>
            </w:r>
            <w:r>
              <w:rPr>
                <w:color w:val="000000"/>
              </w:rPr>
              <w:t>DHHS</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DSMB</w:t>
            </w:r>
          </w:p>
        </w:tc>
        <w:tc>
          <w:tcPr>
            <w:tcW w:w="6588" w:type="dxa"/>
          </w:tcPr>
          <w:p w:rsidR="005349BA" w:rsidRPr="00B34DA4" w:rsidRDefault="005349BA" w:rsidP="00D6583E">
            <w:pPr>
              <w:rPr>
                <w:color w:val="000000"/>
              </w:rPr>
            </w:pPr>
            <w:r w:rsidRPr="00B34DA4">
              <w:rPr>
                <w:color w:val="000000"/>
              </w:rPr>
              <w:t>Data and Safety Monitoring Board</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FWA</w:t>
            </w:r>
          </w:p>
        </w:tc>
        <w:tc>
          <w:tcPr>
            <w:tcW w:w="6588" w:type="dxa"/>
          </w:tcPr>
          <w:p w:rsidR="005349BA" w:rsidRPr="00B34DA4" w:rsidRDefault="005349BA" w:rsidP="00D6583E">
            <w:pPr>
              <w:rPr>
                <w:color w:val="000000"/>
              </w:rPr>
            </w:pPr>
            <w:r w:rsidRPr="00B34DA4">
              <w:rPr>
                <w:color w:val="000000"/>
              </w:rPr>
              <w:t>Federal-Wide Assurance</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GCP</w:t>
            </w:r>
          </w:p>
        </w:tc>
        <w:tc>
          <w:tcPr>
            <w:tcW w:w="6588" w:type="dxa"/>
          </w:tcPr>
          <w:p w:rsidR="005349BA" w:rsidRPr="00B34DA4" w:rsidRDefault="005349BA" w:rsidP="00D6583E">
            <w:pPr>
              <w:rPr>
                <w:color w:val="000000"/>
              </w:rPr>
            </w:pPr>
            <w:r w:rsidRPr="00B34DA4">
              <w:rPr>
                <w:color w:val="000000"/>
              </w:rPr>
              <w:t>Good Clinical Practice</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ICF</w:t>
            </w:r>
          </w:p>
        </w:tc>
        <w:tc>
          <w:tcPr>
            <w:tcW w:w="6588" w:type="dxa"/>
          </w:tcPr>
          <w:p w:rsidR="005349BA" w:rsidRPr="00B34DA4" w:rsidRDefault="005349BA" w:rsidP="00D6583E">
            <w:pPr>
              <w:rPr>
                <w:color w:val="000000"/>
              </w:rPr>
            </w:pPr>
            <w:r w:rsidRPr="00B34DA4">
              <w:rPr>
                <w:color w:val="000000"/>
              </w:rPr>
              <w:t>Informed Consent Form</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ICH</w:t>
            </w:r>
          </w:p>
        </w:tc>
        <w:tc>
          <w:tcPr>
            <w:tcW w:w="6588" w:type="dxa"/>
          </w:tcPr>
          <w:p w:rsidR="005349BA" w:rsidRPr="00B34DA4" w:rsidRDefault="005349BA" w:rsidP="00D6583E">
            <w:pPr>
              <w:rPr>
                <w:color w:val="000000"/>
              </w:rPr>
            </w:pPr>
            <w:r w:rsidRPr="00B34DA4">
              <w:rPr>
                <w:color w:val="000000"/>
              </w:rPr>
              <w:t>International Conference on Harmonisation</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IEC</w:t>
            </w:r>
          </w:p>
        </w:tc>
        <w:tc>
          <w:tcPr>
            <w:tcW w:w="6588" w:type="dxa"/>
          </w:tcPr>
          <w:p w:rsidR="005349BA" w:rsidRPr="00B34DA4" w:rsidRDefault="005349BA" w:rsidP="00D6583E">
            <w:pPr>
              <w:rPr>
                <w:color w:val="000000"/>
              </w:rPr>
            </w:pPr>
            <w:r w:rsidRPr="00B34DA4">
              <w:rPr>
                <w:color w:val="000000"/>
              </w:rPr>
              <w:t>Independent or Institutional Ethics Committee</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IRB</w:t>
            </w:r>
          </w:p>
        </w:tc>
        <w:tc>
          <w:tcPr>
            <w:tcW w:w="6588" w:type="dxa"/>
          </w:tcPr>
          <w:p w:rsidR="005349BA" w:rsidRPr="00B34DA4" w:rsidRDefault="005349BA" w:rsidP="00D6583E">
            <w:pPr>
              <w:rPr>
                <w:color w:val="000000"/>
              </w:rPr>
            </w:pPr>
            <w:r w:rsidRPr="00B34DA4">
              <w:rPr>
                <w:color w:val="000000"/>
              </w:rPr>
              <w:t>Institutional Review Board</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ISM</w:t>
            </w:r>
          </w:p>
        </w:tc>
        <w:tc>
          <w:tcPr>
            <w:tcW w:w="6588" w:type="dxa"/>
          </w:tcPr>
          <w:p w:rsidR="005349BA" w:rsidRPr="00B34DA4" w:rsidRDefault="005349BA" w:rsidP="00D6583E">
            <w:pPr>
              <w:rPr>
                <w:color w:val="000000"/>
              </w:rPr>
            </w:pPr>
            <w:r w:rsidRPr="00B34DA4">
              <w:rPr>
                <w:color w:val="000000"/>
              </w:rPr>
              <w:t>Independent Safety Monitor</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JAMA</w:t>
            </w:r>
          </w:p>
        </w:tc>
        <w:tc>
          <w:tcPr>
            <w:tcW w:w="6588" w:type="dxa"/>
          </w:tcPr>
          <w:p w:rsidR="005349BA" w:rsidRPr="00B34DA4" w:rsidRDefault="005349BA" w:rsidP="00D6583E">
            <w:pPr>
              <w:rPr>
                <w:color w:val="000000"/>
              </w:rPr>
            </w:pPr>
            <w:r w:rsidRPr="00B34DA4">
              <w:rPr>
                <w:color w:val="000000"/>
              </w:rPr>
              <w:t>Journal of the American Medical Association</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MOP</w:t>
            </w:r>
          </w:p>
        </w:tc>
        <w:tc>
          <w:tcPr>
            <w:tcW w:w="6588" w:type="dxa"/>
          </w:tcPr>
          <w:p w:rsidR="005349BA" w:rsidRPr="00B34DA4" w:rsidRDefault="005349BA" w:rsidP="00D6583E">
            <w:pPr>
              <w:rPr>
                <w:color w:val="000000"/>
              </w:rPr>
            </w:pPr>
            <w:r w:rsidRPr="00B34DA4">
              <w:rPr>
                <w:color w:val="000000"/>
              </w:rPr>
              <w:t>Manual of Procedures</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N</w:t>
            </w:r>
          </w:p>
        </w:tc>
        <w:tc>
          <w:tcPr>
            <w:tcW w:w="6588" w:type="dxa"/>
          </w:tcPr>
          <w:p w:rsidR="005349BA" w:rsidRPr="00B34DA4" w:rsidRDefault="005349BA" w:rsidP="00D6583E">
            <w:pPr>
              <w:rPr>
                <w:color w:val="000000"/>
              </w:rPr>
            </w:pPr>
            <w:r w:rsidRPr="00B34DA4">
              <w:rPr>
                <w:color w:val="000000"/>
              </w:rPr>
              <w:t>Number (typically refers to subjects)</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NEJM</w:t>
            </w:r>
          </w:p>
        </w:tc>
        <w:tc>
          <w:tcPr>
            <w:tcW w:w="6588" w:type="dxa"/>
          </w:tcPr>
          <w:p w:rsidR="005349BA" w:rsidRPr="00B34DA4" w:rsidRDefault="005349BA" w:rsidP="00D6583E">
            <w:pPr>
              <w:rPr>
                <w:color w:val="000000"/>
              </w:rPr>
            </w:pPr>
            <w:smartTag w:uri="urn:schemas-microsoft-com:office:smarttags" w:element="place">
              <w:r w:rsidRPr="00B34DA4">
                <w:rPr>
                  <w:color w:val="000000"/>
                </w:rPr>
                <w:t>New England</w:t>
              </w:r>
            </w:smartTag>
            <w:r w:rsidRPr="00B34DA4">
              <w:rPr>
                <w:color w:val="000000"/>
              </w:rPr>
              <w:t xml:space="preserve"> Journal of Medicine</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NIAID</w:t>
            </w:r>
          </w:p>
        </w:tc>
        <w:tc>
          <w:tcPr>
            <w:tcW w:w="6588" w:type="dxa"/>
          </w:tcPr>
          <w:p w:rsidR="005349BA" w:rsidRPr="00B34DA4" w:rsidRDefault="005349BA" w:rsidP="00D6583E">
            <w:pPr>
              <w:rPr>
                <w:color w:val="000000"/>
              </w:rPr>
            </w:pPr>
            <w:r w:rsidRPr="00B34DA4">
              <w:rPr>
                <w:color w:val="000000"/>
              </w:rPr>
              <w:t>National Institute of Allergy and Infectious Diseases, NIH</w:t>
            </w:r>
            <w:r>
              <w:rPr>
                <w:color w:val="000000"/>
              </w:rPr>
              <w:t>,</w:t>
            </w:r>
            <w:r w:rsidRPr="00B34DA4">
              <w:rPr>
                <w:color w:val="000000"/>
              </w:rPr>
              <w:t xml:space="preserve"> </w:t>
            </w:r>
            <w:r>
              <w:rPr>
                <w:color w:val="000000"/>
              </w:rPr>
              <w:t>DHHS</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NIH</w:t>
            </w:r>
          </w:p>
        </w:tc>
        <w:tc>
          <w:tcPr>
            <w:tcW w:w="6588" w:type="dxa"/>
          </w:tcPr>
          <w:p w:rsidR="005349BA" w:rsidRPr="00B34DA4" w:rsidRDefault="005349BA" w:rsidP="00D6583E">
            <w:pPr>
              <w:rPr>
                <w:color w:val="000000"/>
              </w:rPr>
            </w:pPr>
            <w:r w:rsidRPr="00B34DA4">
              <w:rPr>
                <w:color w:val="000000"/>
              </w:rPr>
              <w:t>National Institutes of Health</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OCRA</w:t>
            </w:r>
          </w:p>
        </w:tc>
        <w:tc>
          <w:tcPr>
            <w:tcW w:w="6588" w:type="dxa"/>
          </w:tcPr>
          <w:p w:rsidR="005349BA" w:rsidRPr="00B34DA4" w:rsidRDefault="005349BA" w:rsidP="00D6583E">
            <w:pPr>
              <w:rPr>
                <w:color w:val="000000"/>
              </w:rPr>
            </w:pPr>
            <w:r w:rsidRPr="00B34DA4">
              <w:rPr>
                <w:color w:val="000000"/>
              </w:rPr>
              <w:t>Office of Clinical Research Affairs, DMID, NIAID, NIH</w:t>
            </w:r>
            <w:r>
              <w:rPr>
                <w:color w:val="000000"/>
              </w:rPr>
              <w:t>,</w:t>
            </w:r>
            <w:r w:rsidRPr="00B34DA4">
              <w:rPr>
                <w:color w:val="000000"/>
              </w:rPr>
              <w:t xml:space="preserve"> </w:t>
            </w:r>
            <w:r>
              <w:rPr>
                <w:color w:val="000000"/>
              </w:rPr>
              <w:t>DHHS</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OHRP</w:t>
            </w:r>
          </w:p>
        </w:tc>
        <w:tc>
          <w:tcPr>
            <w:tcW w:w="6588" w:type="dxa"/>
          </w:tcPr>
          <w:p w:rsidR="005349BA" w:rsidRPr="00B34DA4" w:rsidRDefault="005349BA" w:rsidP="00D6583E">
            <w:pPr>
              <w:rPr>
                <w:color w:val="000000"/>
              </w:rPr>
            </w:pPr>
            <w:r w:rsidRPr="00B34DA4">
              <w:rPr>
                <w:color w:val="000000"/>
              </w:rPr>
              <w:t>Office for Human Research Protections</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ORA</w:t>
            </w:r>
          </w:p>
        </w:tc>
        <w:tc>
          <w:tcPr>
            <w:tcW w:w="6588" w:type="dxa"/>
          </w:tcPr>
          <w:p w:rsidR="005349BA" w:rsidRPr="00B34DA4" w:rsidRDefault="005349BA" w:rsidP="00D6583E">
            <w:pPr>
              <w:rPr>
                <w:color w:val="000000"/>
              </w:rPr>
            </w:pPr>
            <w:r w:rsidRPr="00B34DA4">
              <w:rPr>
                <w:color w:val="000000"/>
              </w:rPr>
              <w:t>Office of Regulatory Affairs, DMID, NIAID, NIH</w:t>
            </w:r>
            <w:r>
              <w:rPr>
                <w:color w:val="000000"/>
              </w:rPr>
              <w:t>,</w:t>
            </w:r>
            <w:r w:rsidRPr="00B34DA4">
              <w:rPr>
                <w:color w:val="000000"/>
              </w:rPr>
              <w:t xml:space="preserve"> </w:t>
            </w:r>
            <w:r>
              <w:rPr>
                <w:color w:val="000000"/>
              </w:rPr>
              <w:t>DHHS</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PI</w:t>
            </w:r>
          </w:p>
        </w:tc>
        <w:tc>
          <w:tcPr>
            <w:tcW w:w="6588" w:type="dxa"/>
          </w:tcPr>
          <w:p w:rsidR="005349BA" w:rsidRPr="00B34DA4" w:rsidRDefault="005349BA" w:rsidP="00D6583E">
            <w:pPr>
              <w:rPr>
                <w:color w:val="000000"/>
              </w:rPr>
            </w:pPr>
            <w:r w:rsidRPr="00B34DA4">
              <w:rPr>
                <w:color w:val="000000"/>
              </w:rPr>
              <w:t>Principal Investigator</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SAE</w:t>
            </w:r>
          </w:p>
        </w:tc>
        <w:tc>
          <w:tcPr>
            <w:tcW w:w="6588" w:type="dxa"/>
          </w:tcPr>
          <w:p w:rsidR="005349BA" w:rsidRPr="00B34DA4" w:rsidRDefault="005349BA" w:rsidP="00D6583E">
            <w:pPr>
              <w:rPr>
                <w:color w:val="000000"/>
              </w:rPr>
            </w:pPr>
            <w:r w:rsidRPr="00B34DA4">
              <w:rPr>
                <w:color w:val="000000"/>
              </w:rPr>
              <w:t>Serious Adverse Event</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SMC</w:t>
            </w:r>
          </w:p>
        </w:tc>
        <w:tc>
          <w:tcPr>
            <w:tcW w:w="6588" w:type="dxa"/>
          </w:tcPr>
          <w:p w:rsidR="005349BA" w:rsidRPr="00B34DA4" w:rsidRDefault="005349BA" w:rsidP="00D6583E">
            <w:pPr>
              <w:rPr>
                <w:color w:val="000000"/>
              </w:rPr>
            </w:pPr>
            <w:r w:rsidRPr="00B34DA4">
              <w:rPr>
                <w:color w:val="000000"/>
              </w:rPr>
              <w:t>Safety Monitoring Committee</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SOP</w:t>
            </w:r>
          </w:p>
        </w:tc>
        <w:tc>
          <w:tcPr>
            <w:tcW w:w="6588" w:type="dxa"/>
          </w:tcPr>
          <w:p w:rsidR="005349BA" w:rsidRPr="00B34DA4" w:rsidRDefault="005349BA" w:rsidP="00D6583E">
            <w:pPr>
              <w:rPr>
                <w:color w:val="000000"/>
              </w:rPr>
            </w:pPr>
            <w:r w:rsidRPr="00B34DA4">
              <w:rPr>
                <w:color w:val="000000"/>
              </w:rPr>
              <w:t>Standard Operating Procedure</w:t>
            </w:r>
          </w:p>
        </w:tc>
      </w:tr>
      <w:tr w:rsidR="005349BA" w:rsidRPr="00B34DA4" w:rsidTr="00D6583E">
        <w:tblPrEx>
          <w:tblCellMar>
            <w:top w:w="0" w:type="dxa"/>
            <w:bottom w:w="0" w:type="dxa"/>
          </w:tblCellMar>
        </w:tblPrEx>
        <w:tc>
          <w:tcPr>
            <w:tcW w:w="2988" w:type="dxa"/>
          </w:tcPr>
          <w:p w:rsidR="005349BA" w:rsidRPr="00B34DA4" w:rsidRDefault="005349BA" w:rsidP="00D6583E">
            <w:pPr>
              <w:rPr>
                <w:color w:val="000000"/>
              </w:rPr>
            </w:pPr>
            <w:r w:rsidRPr="00B34DA4">
              <w:rPr>
                <w:color w:val="000000"/>
              </w:rPr>
              <w:t>WHO</w:t>
            </w:r>
          </w:p>
        </w:tc>
        <w:tc>
          <w:tcPr>
            <w:tcW w:w="6588" w:type="dxa"/>
          </w:tcPr>
          <w:p w:rsidR="005349BA" w:rsidRPr="00B34DA4" w:rsidRDefault="005349BA" w:rsidP="00D6583E">
            <w:pPr>
              <w:rPr>
                <w:color w:val="000000"/>
              </w:rPr>
            </w:pPr>
            <w:r w:rsidRPr="00B34DA4">
              <w:rPr>
                <w:color w:val="000000"/>
              </w:rPr>
              <w:t>World Health Organization</w:t>
            </w:r>
          </w:p>
        </w:tc>
      </w:tr>
    </w:tbl>
    <w:p w:rsidR="005349BA" w:rsidRPr="00B34DA4" w:rsidRDefault="005349BA" w:rsidP="005349BA">
      <w:pPr>
        <w:rPr>
          <w:color w:val="000000"/>
        </w:rPr>
      </w:pPr>
    </w:p>
    <w:p w:rsidR="005349BA" w:rsidRPr="00B34DA4" w:rsidRDefault="005349BA" w:rsidP="005349BA">
      <w:pPr>
        <w:rPr>
          <w:color w:val="000000"/>
        </w:rPr>
      </w:pPr>
    </w:p>
    <w:p w:rsidR="005349BA" w:rsidRPr="00B34DA4" w:rsidRDefault="005349BA" w:rsidP="005349BA">
      <w:pPr>
        <w:rPr>
          <w:i/>
          <w:iCs/>
          <w:color w:val="000000"/>
        </w:rPr>
      </w:pPr>
      <w:r w:rsidRPr="00B34DA4">
        <w:rPr>
          <w:i/>
          <w:iCs/>
          <w:color w:val="000000"/>
        </w:rPr>
        <w:t>This list should be expanded to include protocol-specific terms.</w:t>
      </w:r>
    </w:p>
    <w:p w:rsidR="005349BA" w:rsidRPr="00B34DA4" w:rsidRDefault="005349BA" w:rsidP="005349BA">
      <w:pPr>
        <w:rPr>
          <w:color w:val="000000"/>
        </w:rPr>
      </w:pPr>
    </w:p>
    <w:p w:rsidR="005349BA" w:rsidRPr="00B34DA4" w:rsidRDefault="005349BA" w:rsidP="005349BA">
      <w:pPr>
        <w:rPr>
          <w:color w:val="000000"/>
          <w:sz w:val="32"/>
        </w:rPr>
        <w:sectPr w:rsidR="005349BA" w:rsidRPr="00B34DA4">
          <w:headerReference w:type="default" r:id="rId25"/>
          <w:footerReference w:type="default" r:id="rId26"/>
          <w:headerReference w:type="first" r:id="rId27"/>
          <w:footerReference w:type="first" r:id="rId28"/>
          <w:endnotePr>
            <w:numFmt w:val="decimal"/>
          </w:endnotePr>
          <w:pgSz w:w="12240" w:h="15840" w:code="1"/>
          <w:pgMar w:top="1440" w:right="1440" w:bottom="1440" w:left="1440" w:header="1152" w:footer="864" w:gutter="0"/>
          <w:pgNumType w:fmt="lowerRoman"/>
          <w:cols w:space="720"/>
          <w:noEndnote/>
          <w:titlePg/>
        </w:sectPr>
      </w:pPr>
    </w:p>
    <w:p w:rsidR="005349BA" w:rsidRDefault="005349BA" w:rsidP="005349BA">
      <w:pPr>
        <w:pStyle w:val="BodyText"/>
        <w:jc w:val="center"/>
        <w:rPr>
          <w:bCs/>
          <w:i/>
          <w:szCs w:val="22"/>
        </w:rPr>
      </w:pPr>
      <w:r w:rsidRPr="00793848">
        <w:rPr>
          <w:i/>
          <w:szCs w:val="22"/>
        </w:rPr>
        <w:lastRenderedPageBreak/>
        <w:t>Limit to 1-2 pages</w:t>
      </w:r>
      <w:r w:rsidRPr="00793848">
        <w:rPr>
          <w:i/>
          <w:szCs w:val="22"/>
        </w:rPr>
        <w:br/>
      </w:r>
      <w:r w:rsidRPr="00793848">
        <w:rPr>
          <w:bCs/>
          <w:i/>
          <w:szCs w:val="22"/>
        </w:rPr>
        <w:t>Put key words in boldface in Protocol Summary.</w:t>
      </w:r>
    </w:p>
    <w:p w:rsidR="005349BA" w:rsidRPr="00793848" w:rsidRDefault="005349BA" w:rsidP="005349BA">
      <w:pPr>
        <w:pStyle w:val="BodyText"/>
        <w:jc w:val="center"/>
        <w:rPr>
          <w:bCs/>
          <w:i/>
          <w:szCs w:val="22"/>
        </w:rPr>
      </w:pPr>
    </w:p>
    <w:p w:rsidR="005349BA" w:rsidRPr="0069614E" w:rsidRDefault="005349BA" w:rsidP="005349BA">
      <w:pPr>
        <w:pStyle w:val="SchemaTxt"/>
        <w:rPr>
          <w:color w:val="000000"/>
          <w:szCs w:val="22"/>
        </w:rPr>
      </w:pPr>
      <w:r w:rsidRPr="0069614E">
        <w:rPr>
          <w:b/>
          <w:bCs w:val="0"/>
          <w:color w:val="000000"/>
          <w:szCs w:val="22"/>
        </w:rPr>
        <w:t>Title</w:t>
      </w:r>
      <w:r w:rsidRPr="0069614E">
        <w:rPr>
          <w:color w:val="000000"/>
          <w:szCs w:val="22"/>
        </w:rPr>
        <w:t>:</w:t>
      </w:r>
      <w:r w:rsidRPr="0069614E">
        <w:rPr>
          <w:color w:val="000000"/>
          <w:szCs w:val="22"/>
        </w:rPr>
        <w:tab/>
      </w:r>
    </w:p>
    <w:p w:rsidR="005349BA" w:rsidRPr="00B34DA4" w:rsidRDefault="005349BA" w:rsidP="005349BA">
      <w:pPr>
        <w:pStyle w:val="SchemaTxt"/>
        <w:rPr>
          <w:color w:val="000000"/>
        </w:rPr>
      </w:pPr>
    </w:p>
    <w:p w:rsidR="005349BA" w:rsidRPr="00B34DA4" w:rsidRDefault="005349BA" w:rsidP="005349BA">
      <w:pPr>
        <w:pStyle w:val="SchemaTxt"/>
        <w:rPr>
          <w:i/>
          <w:iCs/>
          <w:color w:val="000000"/>
        </w:rPr>
      </w:pPr>
      <w:r w:rsidRPr="00B34DA4">
        <w:rPr>
          <w:b/>
          <w:bCs w:val="0"/>
          <w:color w:val="000000"/>
        </w:rPr>
        <w:t>Population</w:t>
      </w:r>
      <w:r w:rsidRPr="00B34DA4">
        <w:rPr>
          <w:bCs w:val="0"/>
          <w:color w:val="000000"/>
        </w:rPr>
        <w:t>:</w:t>
      </w:r>
      <w:r w:rsidRPr="00B34DA4">
        <w:rPr>
          <w:color w:val="000000"/>
        </w:rPr>
        <w:tab/>
      </w:r>
      <w:r w:rsidRPr="00B34DA4">
        <w:rPr>
          <w:i/>
          <w:iCs/>
          <w:color w:val="000000"/>
        </w:rPr>
        <w:t>Include sample size, gender, age, general health status, geographic location</w:t>
      </w:r>
    </w:p>
    <w:p w:rsidR="005349BA" w:rsidRPr="00B34DA4" w:rsidRDefault="005349BA" w:rsidP="005349BA">
      <w:pPr>
        <w:pStyle w:val="SchemaTxt"/>
        <w:rPr>
          <w:color w:val="000000"/>
        </w:rPr>
      </w:pPr>
    </w:p>
    <w:p w:rsidR="005349BA" w:rsidRPr="00B34DA4" w:rsidRDefault="005349BA" w:rsidP="005349BA">
      <w:pPr>
        <w:pStyle w:val="SchemaTxt"/>
        <w:rPr>
          <w:i/>
          <w:iCs/>
          <w:color w:val="000000"/>
        </w:rPr>
      </w:pPr>
      <w:r w:rsidRPr="00B34DA4">
        <w:rPr>
          <w:b/>
          <w:bCs w:val="0"/>
          <w:color w:val="000000"/>
        </w:rPr>
        <w:t>Number of Sites</w:t>
      </w:r>
      <w:r w:rsidRPr="00B34DA4">
        <w:rPr>
          <w:color w:val="000000"/>
        </w:rPr>
        <w:t>:</w:t>
      </w:r>
      <w:r w:rsidRPr="00B34DA4">
        <w:rPr>
          <w:color w:val="000000"/>
        </w:rPr>
        <w:tab/>
      </w:r>
      <w:r w:rsidRPr="00B34DA4">
        <w:rPr>
          <w:i/>
          <w:iCs/>
          <w:color w:val="000000"/>
        </w:rPr>
        <w:t xml:space="preserve">3 or fewer, list here; otherwise, list only in </w:t>
      </w:r>
      <w:r>
        <w:rPr>
          <w:i/>
          <w:iCs/>
          <w:color w:val="000000"/>
        </w:rPr>
        <w:t xml:space="preserve">an </w:t>
      </w:r>
      <w:r w:rsidRPr="00B34DA4">
        <w:rPr>
          <w:i/>
          <w:iCs/>
          <w:color w:val="000000"/>
        </w:rPr>
        <w:t>Appendix and in Section 1</w:t>
      </w:r>
    </w:p>
    <w:p w:rsidR="005349BA" w:rsidRPr="00B34DA4" w:rsidRDefault="005349BA" w:rsidP="005349BA">
      <w:pPr>
        <w:pStyle w:val="SchemaTxt"/>
        <w:rPr>
          <w:color w:val="000000"/>
        </w:rPr>
      </w:pPr>
    </w:p>
    <w:p w:rsidR="005349BA" w:rsidRDefault="005349BA" w:rsidP="005349BA">
      <w:pPr>
        <w:pStyle w:val="SchemaTxt"/>
        <w:rPr>
          <w:i/>
          <w:iCs/>
          <w:color w:val="000000"/>
        </w:rPr>
      </w:pPr>
      <w:r w:rsidRPr="00B34DA4">
        <w:rPr>
          <w:b/>
          <w:bCs w:val="0"/>
          <w:color w:val="000000"/>
        </w:rPr>
        <w:t>Study Duration</w:t>
      </w:r>
      <w:r w:rsidRPr="00B34DA4">
        <w:rPr>
          <w:bCs w:val="0"/>
          <w:color w:val="000000"/>
        </w:rPr>
        <w:t>:</w:t>
      </w:r>
      <w:r w:rsidRPr="00B34DA4">
        <w:rPr>
          <w:bCs w:val="0"/>
          <w:color w:val="000000"/>
        </w:rPr>
        <w:tab/>
      </w:r>
      <w:r w:rsidRPr="00B34DA4">
        <w:rPr>
          <w:i/>
          <w:iCs/>
          <w:color w:val="000000"/>
        </w:rPr>
        <w:t xml:space="preserve">State duration </w:t>
      </w:r>
      <w:r>
        <w:rPr>
          <w:i/>
          <w:iCs/>
          <w:color w:val="000000"/>
        </w:rPr>
        <w:t>of study</w:t>
      </w:r>
    </w:p>
    <w:p w:rsidR="005349BA" w:rsidRDefault="005349BA" w:rsidP="005349BA">
      <w:pPr>
        <w:pStyle w:val="SchemaTxt"/>
        <w:rPr>
          <w:color w:val="000000"/>
        </w:rPr>
      </w:pPr>
    </w:p>
    <w:p w:rsidR="005349BA" w:rsidRPr="00B34DA4" w:rsidRDefault="005349BA" w:rsidP="005349BA">
      <w:pPr>
        <w:pStyle w:val="SchemaTxt"/>
        <w:rPr>
          <w:color w:val="000000"/>
        </w:rPr>
      </w:pPr>
      <w:r w:rsidRPr="008B75FD">
        <w:rPr>
          <w:b/>
          <w:color w:val="000000"/>
        </w:rPr>
        <w:t>Subject Duration</w:t>
      </w:r>
      <w:r>
        <w:rPr>
          <w:color w:val="000000"/>
        </w:rPr>
        <w:t>:</w:t>
      </w:r>
      <w:r>
        <w:rPr>
          <w:color w:val="000000"/>
        </w:rPr>
        <w:tab/>
      </w:r>
      <w:r w:rsidRPr="008B75FD">
        <w:rPr>
          <w:i/>
          <w:color w:val="000000"/>
        </w:rPr>
        <w:t>State duration per subject</w:t>
      </w:r>
    </w:p>
    <w:p w:rsidR="005349BA" w:rsidRPr="00B34DA4" w:rsidRDefault="005349BA" w:rsidP="005349BA">
      <w:pPr>
        <w:pStyle w:val="SchemaTxt"/>
        <w:rPr>
          <w:color w:val="000000"/>
        </w:rPr>
      </w:pPr>
    </w:p>
    <w:p w:rsidR="005349BA" w:rsidRPr="00B34DA4" w:rsidRDefault="005349BA" w:rsidP="005349BA">
      <w:pPr>
        <w:pStyle w:val="SchemaTxt"/>
        <w:rPr>
          <w:color w:val="000000"/>
        </w:rPr>
      </w:pPr>
      <w:r w:rsidRPr="00B34DA4">
        <w:rPr>
          <w:b/>
          <w:bCs w:val="0"/>
          <w:color w:val="000000"/>
        </w:rPr>
        <w:t>Objectives</w:t>
      </w:r>
      <w:r w:rsidRPr="00B34DA4">
        <w:rPr>
          <w:color w:val="000000"/>
        </w:rPr>
        <w:t>:</w:t>
      </w:r>
    </w:p>
    <w:p w:rsidR="005349BA" w:rsidRPr="00B34DA4" w:rsidRDefault="005349BA" w:rsidP="005349BA">
      <w:pPr>
        <w:pStyle w:val="SchemaTxt"/>
        <w:ind w:left="0" w:firstLine="0"/>
        <w:rPr>
          <w:i/>
          <w:color w:val="000000"/>
        </w:rPr>
      </w:pPr>
      <w:r w:rsidRPr="00B34DA4">
        <w:rPr>
          <w:i/>
          <w:color w:val="000000"/>
        </w:rPr>
        <w:t>Include primary/secondary outcome measures and method by which outcome will be determined; copy objectives and clinical/laboratory outcome measures from the appropriate sections of the protocol.</w:t>
      </w:r>
    </w:p>
    <w:p w:rsidR="005349BA" w:rsidRPr="00B34DA4" w:rsidRDefault="005349BA" w:rsidP="005349BA">
      <w:pPr>
        <w:pStyle w:val="SchemaTxt"/>
        <w:rPr>
          <w:color w:val="000000"/>
        </w:rPr>
      </w:pPr>
    </w:p>
    <w:p w:rsidR="005349BA" w:rsidRPr="00B34DA4" w:rsidRDefault="005349BA" w:rsidP="005349BA">
      <w:pPr>
        <w:pStyle w:val="SchemaTxt"/>
        <w:rPr>
          <w:color w:val="000000"/>
        </w:rPr>
      </w:pPr>
      <w:r w:rsidRPr="00B34DA4">
        <w:rPr>
          <w:color w:val="000000"/>
        </w:rPr>
        <w:t>Primary:</w:t>
      </w:r>
    </w:p>
    <w:p w:rsidR="005349BA" w:rsidRPr="00B34DA4" w:rsidRDefault="005349BA" w:rsidP="005349BA">
      <w:pPr>
        <w:pStyle w:val="SchemaBullet1"/>
        <w:rPr>
          <w:color w:val="000000"/>
        </w:rPr>
      </w:pPr>
    </w:p>
    <w:p w:rsidR="005349BA" w:rsidRPr="00B34DA4" w:rsidRDefault="005349BA" w:rsidP="005349BA">
      <w:pPr>
        <w:pStyle w:val="SchemaTxt"/>
        <w:rPr>
          <w:color w:val="000000"/>
        </w:rPr>
      </w:pPr>
    </w:p>
    <w:p w:rsidR="005349BA" w:rsidRPr="00B34DA4" w:rsidRDefault="005349BA" w:rsidP="005349BA">
      <w:pPr>
        <w:pStyle w:val="SchemaTxt"/>
        <w:rPr>
          <w:color w:val="000000"/>
        </w:rPr>
      </w:pPr>
      <w:r w:rsidRPr="00B34DA4">
        <w:rPr>
          <w:color w:val="000000"/>
        </w:rPr>
        <w:t>Secondary:</w:t>
      </w:r>
    </w:p>
    <w:p w:rsidR="005349BA" w:rsidRPr="00B34DA4" w:rsidRDefault="005349BA" w:rsidP="005349BA">
      <w:pPr>
        <w:pStyle w:val="SchemaBullet1"/>
        <w:rPr>
          <w:color w:val="000000"/>
        </w:rPr>
      </w:pPr>
    </w:p>
    <w:p w:rsidR="005349BA" w:rsidRPr="00B34DA4" w:rsidRDefault="005349BA" w:rsidP="005349BA">
      <w:pPr>
        <w:pStyle w:val="SchemaBullet1"/>
        <w:numPr>
          <w:ilvl w:val="0"/>
          <w:numId w:val="0"/>
        </w:numPr>
        <w:ind w:left="432" w:hanging="432"/>
        <w:rPr>
          <w:color w:val="000000"/>
        </w:rPr>
      </w:pPr>
    </w:p>
    <w:p w:rsidR="005349BA" w:rsidRDefault="005349BA" w:rsidP="005349BA">
      <w:pPr>
        <w:pStyle w:val="SchemaTxt"/>
        <w:rPr>
          <w:i/>
          <w:color w:val="000000"/>
        </w:rPr>
      </w:pPr>
      <w:r w:rsidRPr="00B34DA4">
        <w:rPr>
          <w:b/>
          <w:bCs w:val="0"/>
          <w:color w:val="000000"/>
        </w:rPr>
        <w:t>Schematic of Study Design</w:t>
      </w:r>
      <w:r w:rsidRPr="00B34DA4">
        <w:rPr>
          <w:color w:val="000000"/>
        </w:rPr>
        <w:t>:</w:t>
      </w:r>
      <w:r w:rsidRPr="00B34DA4">
        <w:rPr>
          <w:color w:val="000000"/>
        </w:rPr>
        <w:tab/>
      </w:r>
      <w:r>
        <w:rPr>
          <w:i/>
          <w:color w:val="000000"/>
        </w:rPr>
        <w:t>Optional</w:t>
      </w:r>
    </w:p>
    <w:p w:rsidR="005349BA" w:rsidRPr="00B34DA4" w:rsidRDefault="005349BA" w:rsidP="005349BA">
      <w:pPr>
        <w:pStyle w:val="SchemaTxt"/>
        <w:rPr>
          <w:i/>
          <w:color w:val="000000"/>
        </w:rPr>
      </w:pPr>
      <w:r>
        <w:rPr>
          <w:i/>
          <w:color w:val="000000"/>
        </w:rPr>
        <w:br w:type="page"/>
      </w:r>
      <w:r w:rsidRPr="00B34DA4">
        <w:rPr>
          <w:i/>
          <w:color w:val="000000"/>
        </w:rPr>
        <w:lastRenderedPageBreak/>
        <w:tab/>
        <w:t>Example</w:t>
      </w:r>
      <w:r>
        <w:rPr>
          <w:i/>
          <w:color w:val="000000"/>
        </w:rPr>
        <w:t>:</w:t>
      </w:r>
      <w:r w:rsidRPr="00B34DA4">
        <w:rPr>
          <w:i/>
          <w:color w:val="000000"/>
        </w:rPr>
        <w:t xml:space="preserve"> Flow diagram</w:t>
      </w:r>
    </w:p>
    <w:p w:rsidR="005349BA" w:rsidRPr="00B34DA4" w:rsidRDefault="005349BA" w:rsidP="005349BA">
      <w:pPr>
        <w:pStyle w:val="Footer"/>
        <w:tabs>
          <w:tab w:val="clear" w:pos="4320"/>
          <w:tab w:val="clear" w:pos="8640"/>
        </w:tabs>
        <w:rPr>
          <w:color w:val="000000"/>
          <w:sz w:val="20"/>
        </w:rPr>
      </w:pPr>
      <w:r w:rsidRPr="00B34DA4">
        <w:rPr>
          <w:noProof/>
          <w:color w:val="000000"/>
          <w:sz w:val="20"/>
        </w:rPr>
        <mc:AlternateContent>
          <mc:Choice Requires="wps">
            <w:drawing>
              <wp:anchor distT="0" distB="0" distL="114300" distR="114300" simplePos="0" relativeHeight="251665408" behindDoc="0" locked="0" layoutInCell="1" allowOverlap="1">
                <wp:simplePos x="0" y="0"/>
                <wp:positionH relativeFrom="column">
                  <wp:posOffset>927735</wp:posOffset>
                </wp:positionH>
                <wp:positionV relativeFrom="paragraph">
                  <wp:posOffset>62230</wp:posOffset>
                </wp:positionV>
                <wp:extent cx="4853305" cy="288925"/>
                <wp:effectExtent l="13335" t="7620" r="10160"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288925"/>
                        </a:xfrm>
                        <a:prstGeom prst="rect">
                          <a:avLst/>
                        </a:prstGeom>
                        <a:solidFill>
                          <a:srgbClr val="FFFFFF"/>
                        </a:solidFill>
                        <a:ln w="9525">
                          <a:solidFill>
                            <a:srgbClr val="000000"/>
                          </a:solidFill>
                          <a:miter lim="800000"/>
                          <a:headEnd/>
                          <a:tailEnd/>
                        </a:ln>
                      </wps:spPr>
                      <wps:txbx>
                        <w:txbxContent>
                          <w:p w:rsidR="005349BA" w:rsidRDefault="005349BA" w:rsidP="005349BA">
                            <w:pPr>
                              <w:jc w:val="center"/>
                              <w:rPr>
                                <w:sz w:val="18"/>
                              </w:rPr>
                            </w:pPr>
                            <w:r>
                              <w:rPr>
                                <w:sz w:val="18"/>
                              </w:rPr>
                              <w:t>Total N:  Obtain informed consent. Screen subjects by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3.05pt;margin-top:4.9pt;width:382.15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">
                <v:textbox>
                  <w:txbxContent>
                    <w:p w:rsidR="005349BA" w:rsidRDefault="005349BA" w:rsidP="005349BA">
                      <w:pPr>
                        <w:jc w:val="center"/>
                        <w:rPr>
                          <w:sz w:val="18"/>
                        </w:rPr>
                      </w:pPr>
                      <w:r>
                        <w:rPr>
                          <w:sz w:val="18"/>
                        </w:rPr>
                        <w:t>Total N:  Obtain informed consent. Screen subjects by criteria; obtain history document.</w:t>
                      </w:r>
                    </w:p>
                  </w:txbxContent>
                </v:textbox>
              </v:rect>
            </w:pict>
          </mc:Fallback>
        </mc:AlternateContent>
      </w:r>
      <w:r w:rsidRPr="00B34DA4">
        <w:rPr>
          <w:color w:val="000000"/>
          <w:sz w:val="20"/>
        </w:rPr>
        <w:t>Prior to</w:t>
      </w:r>
    </w:p>
    <w:p w:rsidR="005349BA" w:rsidRPr="00B34DA4" w:rsidRDefault="005349BA" w:rsidP="005349BA">
      <w:pPr>
        <w:rPr>
          <w:color w:val="000000"/>
          <w:sz w:val="20"/>
        </w:rPr>
      </w:pPr>
      <w:r w:rsidRPr="00B34DA4">
        <w:rPr>
          <w:color w:val="000000"/>
          <w:sz w:val="20"/>
        </w:rPr>
        <w:t>Enrollment</w:t>
      </w:r>
    </w:p>
    <w:p w:rsidR="005349BA" w:rsidRPr="00B34DA4" w:rsidRDefault="005349BA" w:rsidP="005349BA">
      <w:pPr>
        <w:rPr>
          <w:color w:val="000000"/>
          <w:sz w:val="20"/>
        </w:rPr>
      </w:pPr>
      <w:r w:rsidRPr="00B34DA4">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1403985</wp:posOffset>
                </wp:positionH>
                <wp:positionV relativeFrom="paragraph">
                  <wp:posOffset>54610</wp:posOffset>
                </wp:positionV>
                <wp:extent cx="241300" cy="190500"/>
                <wp:effectExtent l="32385" t="9525" r="31115" b="952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494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10.55pt;margin-top:4.3pt;width:19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"/>
            </w:pict>
          </mc:Fallback>
        </mc:AlternateContent>
      </w:r>
      <w:r w:rsidRPr="00B34DA4">
        <w:rPr>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3293110</wp:posOffset>
                </wp:positionH>
                <wp:positionV relativeFrom="paragraph">
                  <wp:posOffset>46355</wp:posOffset>
                </wp:positionV>
                <wp:extent cx="228600" cy="215900"/>
                <wp:effectExtent l="26035" t="10795" r="31115" b="1143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5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6ACC" id="Down Arrow 8" o:spid="_x0000_s1026" type="#_x0000_t67" style="position:absolute;margin-left:259.3pt;margin-top:3.65pt;width:18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"/>
            </w:pict>
          </mc:Fallback>
        </mc:AlternateContent>
      </w:r>
      <w:r w:rsidRPr="00B34DA4">
        <w:rPr>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4759960</wp:posOffset>
                </wp:positionH>
                <wp:positionV relativeFrom="paragraph">
                  <wp:posOffset>43180</wp:posOffset>
                </wp:positionV>
                <wp:extent cx="228600" cy="247650"/>
                <wp:effectExtent l="26035" t="7620" r="31115" b="1143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DE545" id="Down Arrow 7" o:spid="_x0000_s1026" type="#_x0000_t67" style="position:absolute;margin-left:374.8pt;margin-top:3.4pt;width:18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"/>
            </w:pict>
          </mc:Fallback>
        </mc:AlternateContent>
      </w:r>
    </w:p>
    <w:p w:rsidR="005349BA" w:rsidRPr="00B34DA4" w:rsidRDefault="005349BA" w:rsidP="005349BA">
      <w:pPr>
        <w:rPr>
          <w:color w:val="000000"/>
          <w:sz w:val="20"/>
        </w:rPr>
      </w:pPr>
      <w:r w:rsidRPr="00B34DA4">
        <w:rPr>
          <w:b/>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1007110</wp:posOffset>
                </wp:positionH>
                <wp:positionV relativeFrom="paragraph">
                  <wp:posOffset>156210</wp:posOffset>
                </wp:positionV>
                <wp:extent cx="4813300" cy="469900"/>
                <wp:effectExtent l="6985" t="10795" r="889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69900"/>
                        </a:xfrm>
                        <a:prstGeom prst="rect">
                          <a:avLst/>
                        </a:prstGeom>
                        <a:solidFill>
                          <a:srgbClr val="FFFFFF"/>
                        </a:solidFill>
                        <a:ln w="9525">
                          <a:solidFill>
                            <a:srgbClr val="000000"/>
                          </a:solidFill>
                          <a:miter lim="800000"/>
                          <a:headEnd/>
                          <a:tailEnd/>
                        </a:ln>
                      </wps:spPr>
                      <wps:txbx>
                        <w:txbxContent>
                          <w:p w:rsidR="005349BA" w:rsidRPr="00B24426" w:rsidRDefault="005349BA" w:rsidP="005349BA">
                            <w:pPr>
                              <w:ind w:firstLine="720"/>
                              <w:jc w:val="center"/>
                            </w:pPr>
                            <w:r w:rsidRPr="00B24426">
                              <w:rPr>
                                <w:color w:val="000000"/>
                                <w:sz w:val="18"/>
                                <w:szCs w:val="18"/>
                              </w:rPr>
                              <w:t>Procedure, Data, or Specimen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79.3pt;margin-top:12.3pt;width:379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Z/KAIAAE4EAAAOAAAAZHJzL2Uyb0RvYy54bWysVNuO0zAQfUfiHyy/0yTdtr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">
                <v:textbox>
                  <w:txbxContent>
                    <w:p w:rsidR="005349BA" w:rsidRPr="00B24426" w:rsidRDefault="005349BA" w:rsidP="005349BA">
                      <w:pPr>
                        <w:ind w:firstLine="720"/>
                        <w:jc w:val="center"/>
                      </w:pPr>
                      <w:r w:rsidRPr="00B24426">
                        <w:rPr>
                          <w:color w:val="000000"/>
                          <w:sz w:val="18"/>
                          <w:szCs w:val="18"/>
                        </w:rPr>
                        <w:t>Procedure, Data, or Specimen Collection</w:t>
                      </w:r>
                    </w:p>
                  </w:txbxContent>
                </v:textbox>
              </v:rect>
            </w:pict>
          </mc:Fallback>
        </mc:AlternateContent>
      </w:r>
    </w:p>
    <w:p w:rsidR="005349BA" w:rsidRPr="00B34DA4" w:rsidRDefault="005349BA" w:rsidP="005349BA">
      <w:pPr>
        <w:rPr>
          <w:color w:val="000000"/>
          <w:sz w:val="20"/>
        </w:rPr>
      </w:pPr>
      <w:r w:rsidRPr="00B34DA4">
        <w:rPr>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1288415</wp:posOffset>
                </wp:positionH>
                <wp:positionV relativeFrom="paragraph">
                  <wp:posOffset>719455</wp:posOffset>
                </wp:positionV>
                <wp:extent cx="228600" cy="1092200"/>
                <wp:effectExtent l="12065" t="7620" r="16510" b="2413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92200"/>
                        </a:xfrm>
                        <a:prstGeom prst="downArrow">
                          <a:avLst>
                            <a:gd name="adj1" fmla="val 50000"/>
                            <a:gd name="adj2" fmla="val 119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DAF2" id="Down Arrow 5" o:spid="_x0000_s1026" type="#_x0000_t67" style="position:absolute;margin-left:101.45pt;margin-top:56.65pt;width:18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"/>
            </w:pict>
          </mc:Fallback>
        </mc:AlternateContent>
      </w:r>
      <w:r w:rsidRPr="00B34DA4">
        <w:rPr>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4713605</wp:posOffset>
                </wp:positionH>
                <wp:positionV relativeFrom="paragraph">
                  <wp:posOffset>664210</wp:posOffset>
                </wp:positionV>
                <wp:extent cx="241300" cy="1130300"/>
                <wp:effectExtent l="17780" t="9525" r="17145" b="1270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130300"/>
                        </a:xfrm>
                        <a:prstGeom prst="downArrow">
                          <a:avLst>
                            <a:gd name="adj1" fmla="val 50000"/>
                            <a:gd name="adj2" fmla="val 1171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EF3F6" id="Down Arrow 4" o:spid="_x0000_s1026" type="#_x0000_t67" style="position:absolute;margin-left:371.15pt;margin-top:52.3pt;width:19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"/>
            </w:pict>
          </mc:Fallback>
        </mc:AlternateContent>
      </w:r>
      <w:r w:rsidRPr="00B34DA4">
        <w:rPr>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1048385</wp:posOffset>
                </wp:positionH>
                <wp:positionV relativeFrom="paragraph">
                  <wp:posOffset>655955</wp:posOffset>
                </wp:positionV>
                <wp:extent cx="4810125" cy="241300"/>
                <wp:effectExtent l="10160" t="10795" r="889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41300"/>
                        </a:xfrm>
                        <a:prstGeom prst="rect">
                          <a:avLst/>
                        </a:prstGeom>
                        <a:solidFill>
                          <a:srgbClr val="FFFFFF"/>
                        </a:solidFill>
                        <a:ln w="9525">
                          <a:solidFill>
                            <a:srgbClr val="000000"/>
                          </a:solidFill>
                          <a:miter lim="800000"/>
                          <a:headEnd/>
                          <a:tailEnd/>
                        </a:ln>
                      </wps:spPr>
                      <wps:txbx>
                        <w:txbxContent>
                          <w:p w:rsidR="005349BA" w:rsidRDefault="005349BA" w:rsidP="005349BA">
                            <w:pPr>
                              <w:jc w:val="center"/>
                              <w:rPr>
                                <w:sz w:val="18"/>
                              </w:rPr>
                            </w:pPr>
                            <w:r>
                              <w:rPr>
                                <w:sz w:val="18"/>
                              </w:rP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82.55pt;margin-top:51.65pt;width:378.7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">
                <v:textbox>
                  <w:txbxContent>
                    <w:p w:rsidR="005349BA" w:rsidRDefault="005349BA" w:rsidP="005349BA">
                      <w:pPr>
                        <w:jc w:val="center"/>
                        <w:rPr>
                          <w:sz w:val="18"/>
                        </w:rPr>
                      </w:pPr>
                      <w:r>
                        <w:rPr>
                          <w:sz w:val="18"/>
                        </w:rPr>
                        <w:t>Assessment</w:t>
                      </w:r>
                    </w:p>
                  </w:txbxContent>
                </v:textbox>
              </v:rect>
            </w:pict>
          </mc:Fallback>
        </mc:AlternateContent>
      </w:r>
      <w:r w:rsidRPr="00B34DA4">
        <w:rPr>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1095375</wp:posOffset>
                </wp:positionH>
                <wp:positionV relativeFrom="paragraph">
                  <wp:posOffset>1764665</wp:posOffset>
                </wp:positionV>
                <wp:extent cx="4343400" cy="800100"/>
                <wp:effectExtent l="38100" t="14605" r="38100" b="13970"/>
                <wp:wrapNone/>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800100"/>
                        </a:xfrm>
                        <a:prstGeom prst="flowChartDecision">
                          <a:avLst/>
                        </a:prstGeom>
                        <a:solidFill>
                          <a:srgbClr val="FFFFFF"/>
                        </a:solidFill>
                        <a:ln w="9525">
                          <a:solidFill>
                            <a:srgbClr val="000000"/>
                          </a:solidFill>
                          <a:miter lim="800000"/>
                          <a:headEnd/>
                          <a:tailEnd/>
                        </a:ln>
                      </wps:spPr>
                      <wps:txbx>
                        <w:txbxContent>
                          <w:p w:rsidR="005349BA" w:rsidRDefault="005349BA" w:rsidP="005349BA">
                            <w:pPr>
                              <w:jc w:val="center"/>
                              <w:rPr>
                                <w:b/>
                                <w:sz w:val="20"/>
                              </w:rPr>
                            </w:pPr>
                            <w:r>
                              <w:rPr>
                                <w:b/>
                                <w:sz w:val="20"/>
                              </w:rPr>
                              <w:t>Assessment of Final Study Outcome Measures</w:t>
                            </w:r>
                          </w:p>
                          <w:p w:rsidR="005349BA" w:rsidRDefault="005349BA" w:rsidP="005349B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2" o:spid="_x0000_s1029" type="#_x0000_t110" style="position:absolute;margin-left:86.25pt;margin-top:138.95pt;width:342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">
                <v:textbox>
                  <w:txbxContent>
                    <w:p w:rsidR="005349BA" w:rsidRDefault="005349BA" w:rsidP="005349BA">
                      <w:pPr>
                        <w:jc w:val="center"/>
                        <w:rPr>
                          <w:b/>
                          <w:sz w:val="20"/>
                        </w:rPr>
                      </w:pPr>
                      <w:r>
                        <w:rPr>
                          <w:b/>
                          <w:sz w:val="20"/>
                        </w:rPr>
                        <w:t>Assessment of Final Study Outcome Measures</w:t>
                      </w:r>
                    </w:p>
                    <w:p w:rsidR="005349BA" w:rsidRDefault="005349BA" w:rsidP="005349BA">
                      <w:pPr>
                        <w:jc w:val="center"/>
                        <w:rPr>
                          <w:b/>
                        </w:rPr>
                      </w:pPr>
                    </w:p>
                  </w:txbxContent>
                </v:textbox>
              </v:shape>
            </w:pict>
          </mc:Fallback>
        </mc:AlternateContent>
      </w:r>
    </w:p>
    <w:p w:rsidR="005349BA" w:rsidRPr="00B34DA4" w:rsidRDefault="005349BA" w:rsidP="005349BA">
      <w:pPr>
        <w:rPr>
          <w:color w:val="000000"/>
          <w:sz w:val="20"/>
        </w:rPr>
      </w:pPr>
      <w:r w:rsidRPr="00B34DA4">
        <w:rPr>
          <w:color w:val="000000"/>
          <w:sz w:val="20"/>
        </w:rPr>
        <w:t>Study Visit 1</w:t>
      </w:r>
    </w:p>
    <w:p w:rsidR="005349BA" w:rsidRPr="00B34DA4" w:rsidRDefault="005349BA" w:rsidP="005349BA">
      <w:pPr>
        <w:rPr>
          <w:color w:val="000000"/>
          <w:sz w:val="20"/>
        </w:rPr>
      </w:pPr>
    </w:p>
    <w:p w:rsidR="005349BA" w:rsidRPr="00B34DA4" w:rsidRDefault="005349BA" w:rsidP="005349BA">
      <w:pPr>
        <w:pStyle w:val="CommentText"/>
        <w:spacing w:line="274" w:lineRule="auto"/>
        <w:rPr>
          <w:noProof/>
          <w:color w:val="000000"/>
        </w:rPr>
      </w:pPr>
    </w:p>
    <w:p w:rsidR="005349BA" w:rsidRPr="00B34DA4" w:rsidRDefault="005349BA" w:rsidP="005349BA">
      <w:pPr>
        <w:rPr>
          <w:color w:val="000000"/>
          <w:sz w:val="20"/>
        </w:rPr>
      </w:pPr>
      <w:r w:rsidRPr="00B34DA4">
        <w:rPr>
          <w:color w:val="000000"/>
          <w:sz w:val="20"/>
        </w:rPr>
        <w:t>Study Visit 2</w:t>
      </w:r>
      <w:r w:rsidRPr="00B34DA4">
        <w:rPr>
          <w:noProof/>
          <w:color w:val="000000"/>
          <w:sz w:val="20"/>
        </w:rPr>
        <mc:AlternateContent>
          <mc:Choice Requires="wps">
            <w:drawing>
              <wp:anchor distT="0" distB="0" distL="114300" distR="114300" simplePos="0" relativeHeight="251663360" behindDoc="0" locked="0" layoutInCell="1" allowOverlap="1">
                <wp:simplePos x="0" y="0"/>
                <wp:positionH relativeFrom="column">
                  <wp:posOffset>3169920</wp:posOffset>
                </wp:positionH>
                <wp:positionV relativeFrom="paragraph">
                  <wp:posOffset>152400</wp:posOffset>
                </wp:positionV>
                <wp:extent cx="190500" cy="939800"/>
                <wp:effectExtent l="17145" t="12065" r="20955" b="1016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39800"/>
                        </a:xfrm>
                        <a:prstGeom prst="downArrow">
                          <a:avLst>
                            <a:gd name="adj1" fmla="val 50000"/>
                            <a:gd name="adj2" fmla="val 12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B8B82" id="Down Arrow 1" o:spid="_x0000_s1026" type="#_x0000_t67" style="position:absolute;margin-left:249.6pt;margin-top:12pt;width:15pt;height: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"/>
            </w:pict>
          </mc:Fallback>
        </mc:AlternateContent>
      </w:r>
    </w:p>
    <w:p w:rsidR="005349BA" w:rsidRPr="00B34DA4" w:rsidRDefault="005349BA" w:rsidP="005349BA">
      <w:pPr>
        <w:rPr>
          <w:color w:val="000000"/>
          <w:sz w:val="20"/>
        </w:rPr>
      </w:pPr>
    </w:p>
    <w:p w:rsidR="005349BA" w:rsidRPr="00B34DA4" w:rsidRDefault="005349BA" w:rsidP="005349BA">
      <w:pPr>
        <w:rPr>
          <w:color w:val="000000"/>
          <w:sz w:val="20"/>
        </w:rPr>
      </w:pPr>
    </w:p>
    <w:p w:rsidR="005349BA" w:rsidRPr="00B34DA4" w:rsidRDefault="005349BA" w:rsidP="005349BA">
      <w:pPr>
        <w:rPr>
          <w:color w:val="000000"/>
          <w:sz w:val="20"/>
        </w:rPr>
      </w:pPr>
      <w:r w:rsidRPr="00B34DA4">
        <w:rPr>
          <w:color w:val="000000"/>
          <w:sz w:val="20"/>
        </w:rPr>
        <w:t>Etc.</w:t>
      </w:r>
    </w:p>
    <w:p w:rsidR="005349BA" w:rsidRPr="00B34DA4" w:rsidRDefault="005349BA" w:rsidP="005349BA">
      <w:pPr>
        <w:rPr>
          <w:color w:val="000000"/>
          <w:sz w:val="20"/>
        </w:rPr>
      </w:pPr>
    </w:p>
    <w:p w:rsidR="005349BA" w:rsidRPr="00B34DA4" w:rsidRDefault="005349BA" w:rsidP="005349BA">
      <w:pPr>
        <w:rPr>
          <w:color w:val="000000"/>
          <w:sz w:val="20"/>
        </w:rPr>
      </w:pPr>
    </w:p>
    <w:p w:rsidR="005349BA" w:rsidRPr="00B34DA4" w:rsidRDefault="005349BA" w:rsidP="005349BA">
      <w:pPr>
        <w:pStyle w:val="CommentText"/>
        <w:spacing w:line="274" w:lineRule="auto"/>
        <w:rPr>
          <w:noProof/>
          <w:color w:val="000000"/>
        </w:rPr>
      </w:pPr>
    </w:p>
    <w:p w:rsidR="005349BA" w:rsidRPr="00B34DA4" w:rsidRDefault="005349BA" w:rsidP="005349BA">
      <w:pPr>
        <w:rPr>
          <w:color w:val="000000"/>
          <w:sz w:val="20"/>
        </w:rPr>
      </w:pPr>
    </w:p>
    <w:p w:rsidR="005349BA" w:rsidRPr="00B34DA4" w:rsidRDefault="005349BA" w:rsidP="005349BA">
      <w:pPr>
        <w:rPr>
          <w:color w:val="000000"/>
          <w:sz w:val="20"/>
        </w:rPr>
      </w:pPr>
    </w:p>
    <w:p w:rsidR="005349BA" w:rsidRPr="00B34DA4" w:rsidRDefault="005349BA" w:rsidP="005349BA">
      <w:pPr>
        <w:rPr>
          <w:color w:val="000000"/>
          <w:sz w:val="20"/>
        </w:rPr>
      </w:pPr>
    </w:p>
    <w:p w:rsidR="005349BA" w:rsidRPr="00B34DA4" w:rsidRDefault="005349BA" w:rsidP="005349BA">
      <w:pPr>
        <w:rPr>
          <w:color w:val="000000"/>
          <w:sz w:val="20"/>
        </w:rPr>
      </w:pPr>
    </w:p>
    <w:p w:rsidR="005349BA" w:rsidRPr="00B34DA4" w:rsidRDefault="005349BA" w:rsidP="005349BA">
      <w:pPr>
        <w:rPr>
          <w:b/>
          <w:bCs/>
          <w:i/>
          <w:iCs/>
          <w:color w:val="000000"/>
          <w:sz w:val="20"/>
        </w:rPr>
      </w:pPr>
    </w:p>
    <w:p w:rsidR="005349BA" w:rsidRPr="00B34DA4" w:rsidRDefault="005349BA" w:rsidP="005349BA">
      <w:pPr>
        <w:rPr>
          <w:color w:val="000000"/>
        </w:rPr>
      </w:pPr>
    </w:p>
    <w:p w:rsidR="005349BA" w:rsidRDefault="005349BA" w:rsidP="005349BA">
      <w:pPr>
        <w:pStyle w:val="SchemaBullet1"/>
        <w:numPr>
          <w:ilvl w:val="0"/>
          <w:numId w:val="0"/>
        </w:numPr>
        <w:ind w:left="432" w:hanging="432"/>
        <w:rPr>
          <w:color w:val="000000"/>
        </w:rPr>
        <w:sectPr w:rsidR="005349BA" w:rsidSect="006B0D84">
          <w:headerReference w:type="default" r:id="rId29"/>
          <w:footerReference w:type="default" r:id="rId30"/>
          <w:headerReference w:type="first" r:id="rId31"/>
          <w:footerReference w:type="first" r:id="rId32"/>
          <w:endnotePr>
            <w:numFmt w:val="decimal"/>
          </w:endnotePr>
          <w:pgSz w:w="12240" w:h="15840" w:code="1"/>
          <w:pgMar w:top="1440" w:right="1440" w:bottom="1440" w:left="1440" w:header="1152" w:footer="864" w:gutter="0"/>
          <w:pgNumType w:fmt="lowerRoman"/>
          <w:cols w:space="720"/>
          <w:noEndnote/>
        </w:sectPr>
      </w:pPr>
    </w:p>
    <w:p w:rsidR="005349BA" w:rsidRPr="00B34DA4" w:rsidRDefault="005349BA" w:rsidP="005349BA">
      <w:pPr>
        <w:pStyle w:val="Heading1"/>
        <w:rPr>
          <w:color w:val="000000"/>
        </w:rPr>
      </w:pPr>
      <w:bookmarkStart w:id="6" w:name="_Toc42588958"/>
      <w:bookmarkStart w:id="7" w:name="_Toc53202799"/>
      <w:bookmarkStart w:id="8" w:name="_Toc84137730"/>
      <w:r w:rsidRPr="00B34DA4">
        <w:rPr>
          <w:color w:val="000000"/>
        </w:rPr>
        <w:lastRenderedPageBreak/>
        <w:t>Key Roles</w:t>
      </w:r>
      <w:bookmarkEnd w:id="6"/>
      <w:bookmarkEnd w:id="7"/>
      <w:bookmarkEnd w:id="8"/>
    </w:p>
    <w:p w:rsidR="005349BA" w:rsidRPr="00B34DA4" w:rsidRDefault="005349BA" w:rsidP="005349BA">
      <w:pPr>
        <w:pStyle w:val="BodyText"/>
        <w:rPr>
          <w:i/>
          <w:iCs/>
          <w:color w:val="000000"/>
        </w:rPr>
      </w:pPr>
      <w:r w:rsidRPr="00B34DA4">
        <w:rPr>
          <w:color w:val="000000"/>
        </w:rPr>
        <w:t xml:space="preserve">For questions regarding this protocol, contact </w:t>
      </w:r>
      <w:r w:rsidRPr="00B34DA4">
        <w:rPr>
          <w:i/>
          <w:iCs/>
          <w:color w:val="000000"/>
        </w:rPr>
        <w:t xml:space="preserve">(insert name of </w:t>
      </w:r>
      <w:r w:rsidRPr="001B7193">
        <w:rPr>
          <w:i/>
          <w:iCs/>
          <w:color w:val="000000"/>
          <w:szCs w:val="22"/>
        </w:rPr>
        <w:t>DMID Protocol Champion or other</w:t>
      </w:r>
      <w:r>
        <w:rPr>
          <w:i/>
          <w:iCs/>
          <w:color w:val="000000"/>
        </w:rPr>
        <w:t xml:space="preserve"> </w:t>
      </w:r>
      <w:r w:rsidRPr="00B34DA4">
        <w:rPr>
          <w:i/>
          <w:iCs/>
          <w:color w:val="000000"/>
        </w:rPr>
        <w:t>appropriate DMID staff) at NIAID/DMID (insert contact information).</w:t>
      </w:r>
    </w:p>
    <w:p w:rsidR="005349BA" w:rsidRPr="00B34DA4" w:rsidRDefault="005349BA" w:rsidP="005349BA">
      <w:pPr>
        <w:pStyle w:val="BodyText"/>
        <w:tabs>
          <w:tab w:val="left" w:pos="1440"/>
        </w:tabs>
        <w:ind w:left="1440" w:hanging="1440"/>
        <w:rPr>
          <w:i/>
          <w:iCs/>
          <w:color w:val="000000"/>
        </w:rPr>
      </w:pPr>
      <w:r w:rsidRPr="00B34DA4">
        <w:rPr>
          <w:rFonts w:cs="Arial"/>
          <w:b/>
          <w:bCs/>
          <w:color w:val="000000"/>
        </w:rPr>
        <w:t>Individuals</w:t>
      </w:r>
      <w:r w:rsidRPr="00B34DA4">
        <w:rPr>
          <w:rFonts w:cs="Arial"/>
          <w:color w:val="000000"/>
        </w:rPr>
        <w:t>:</w:t>
      </w:r>
      <w:r w:rsidRPr="00B34DA4">
        <w:rPr>
          <w:rFonts w:cs="Arial"/>
          <w:color w:val="000000"/>
        </w:rPr>
        <w:tab/>
      </w:r>
      <w:r w:rsidRPr="00B34DA4">
        <w:rPr>
          <w:b/>
          <w:bCs/>
          <w:color w:val="000000"/>
        </w:rPr>
        <w:t xml:space="preserve">DMID Representative </w:t>
      </w:r>
    </w:p>
    <w:p w:rsidR="005349BA" w:rsidRPr="00B34DA4" w:rsidRDefault="005349BA" w:rsidP="005349BA">
      <w:pPr>
        <w:pStyle w:val="BodyText"/>
        <w:ind w:left="1440"/>
        <w:rPr>
          <w:color w:val="000000"/>
        </w:rPr>
      </w:pPr>
      <w:r w:rsidRPr="00B34DA4">
        <w:rPr>
          <w:b/>
          <w:bCs/>
          <w:color w:val="000000"/>
        </w:rPr>
        <w:t>Principal Investigator</w:t>
      </w:r>
      <w:r w:rsidRPr="00B34DA4">
        <w:rPr>
          <w:color w:val="000000"/>
        </w:rPr>
        <w:t xml:space="preserve">:  </w:t>
      </w:r>
      <w:r w:rsidRPr="00B34DA4">
        <w:rPr>
          <w:i/>
          <w:iCs/>
          <w:color w:val="000000"/>
        </w:rPr>
        <w:t>Site investigator responsible for conducting the study</w:t>
      </w:r>
      <w:r w:rsidRPr="00B34DA4">
        <w:rPr>
          <w:rFonts w:cs="Arial"/>
          <w:i/>
          <w:iCs/>
          <w:color w:val="000000"/>
        </w:rPr>
        <w:t>:</w:t>
      </w:r>
    </w:p>
    <w:p w:rsidR="005349BA" w:rsidRPr="00B34DA4" w:rsidRDefault="005349BA" w:rsidP="005349BA">
      <w:pPr>
        <w:pStyle w:val="BodyText"/>
        <w:ind w:left="1440"/>
        <w:rPr>
          <w:color w:val="000000"/>
        </w:rPr>
      </w:pPr>
      <w:r w:rsidRPr="00B34DA4">
        <w:rPr>
          <w:rFonts w:cs="Arial"/>
          <w:i/>
          <w:iCs/>
          <w:color w:val="000000"/>
        </w:rPr>
        <w:t>Provide the following information:</w:t>
      </w:r>
    </w:p>
    <w:p w:rsidR="005349BA" w:rsidRPr="00B34DA4" w:rsidRDefault="005349BA" w:rsidP="005349BA">
      <w:pPr>
        <w:ind w:left="2880"/>
        <w:rPr>
          <w:rFonts w:cs="Arial"/>
          <w:i/>
          <w:iCs/>
          <w:color w:val="000000"/>
        </w:rPr>
      </w:pPr>
      <w:r w:rsidRPr="00B34DA4">
        <w:rPr>
          <w:rFonts w:cs="Arial"/>
          <w:i/>
          <w:iCs/>
          <w:color w:val="000000"/>
        </w:rPr>
        <w:t>Name, degree, title</w:t>
      </w:r>
    </w:p>
    <w:p w:rsidR="005349BA" w:rsidRPr="00B34DA4" w:rsidRDefault="005349BA" w:rsidP="005349BA">
      <w:pPr>
        <w:ind w:left="2880"/>
        <w:rPr>
          <w:rFonts w:cs="Arial"/>
          <w:i/>
          <w:iCs/>
          <w:color w:val="000000"/>
        </w:rPr>
      </w:pPr>
      <w:r w:rsidRPr="00B34DA4">
        <w:rPr>
          <w:rFonts w:cs="Arial"/>
          <w:i/>
          <w:iCs/>
          <w:color w:val="000000"/>
        </w:rPr>
        <w:t>Institution</w:t>
      </w:r>
    </w:p>
    <w:p w:rsidR="005349BA" w:rsidRPr="00B34DA4" w:rsidRDefault="005349BA" w:rsidP="005349BA">
      <w:pPr>
        <w:ind w:left="2880"/>
        <w:rPr>
          <w:rFonts w:cs="Arial"/>
          <w:i/>
          <w:iCs/>
          <w:color w:val="000000"/>
        </w:rPr>
      </w:pPr>
      <w:r w:rsidRPr="00B34DA4">
        <w:rPr>
          <w:rFonts w:cs="Arial"/>
          <w:i/>
          <w:iCs/>
          <w:color w:val="000000"/>
        </w:rPr>
        <w:t>Address</w:t>
      </w:r>
    </w:p>
    <w:p w:rsidR="005349BA" w:rsidRPr="00B34DA4" w:rsidRDefault="005349BA" w:rsidP="005349BA">
      <w:pPr>
        <w:ind w:left="2880"/>
        <w:rPr>
          <w:rFonts w:cs="Arial"/>
          <w:i/>
          <w:iCs/>
          <w:color w:val="000000"/>
        </w:rPr>
      </w:pPr>
      <w:r w:rsidRPr="00B34DA4">
        <w:rPr>
          <w:rFonts w:cs="Arial"/>
          <w:i/>
          <w:iCs/>
          <w:color w:val="000000"/>
        </w:rPr>
        <w:t>Phone Number</w:t>
      </w:r>
    </w:p>
    <w:p w:rsidR="005349BA" w:rsidRPr="00B34DA4" w:rsidRDefault="005349BA" w:rsidP="005349BA">
      <w:pPr>
        <w:ind w:left="2880"/>
        <w:rPr>
          <w:rFonts w:cs="Arial"/>
          <w:i/>
          <w:iCs/>
          <w:color w:val="000000"/>
        </w:rPr>
      </w:pPr>
      <w:r w:rsidRPr="00B34DA4">
        <w:rPr>
          <w:rFonts w:cs="Arial"/>
          <w:i/>
          <w:iCs/>
          <w:color w:val="000000"/>
        </w:rPr>
        <w:t>Fax Number</w:t>
      </w:r>
    </w:p>
    <w:p w:rsidR="005349BA" w:rsidRPr="00B34DA4" w:rsidRDefault="005349BA" w:rsidP="005349BA">
      <w:pPr>
        <w:ind w:left="2880"/>
        <w:rPr>
          <w:rFonts w:cs="Arial"/>
          <w:color w:val="000000"/>
        </w:rPr>
      </w:pPr>
      <w:r w:rsidRPr="00B34DA4">
        <w:rPr>
          <w:rFonts w:cs="Arial"/>
          <w:i/>
          <w:iCs/>
          <w:color w:val="000000"/>
        </w:rPr>
        <w:t>E-mail</w:t>
      </w:r>
    </w:p>
    <w:p w:rsidR="005349BA" w:rsidRPr="00B34DA4" w:rsidRDefault="005349BA" w:rsidP="005349BA">
      <w:pPr>
        <w:pStyle w:val="BodyText"/>
        <w:tabs>
          <w:tab w:val="left" w:pos="1440"/>
        </w:tabs>
        <w:ind w:left="1440" w:hanging="1440"/>
        <w:rPr>
          <w:rFonts w:cs="Arial"/>
          <w:i/>
          <w:iCs/>
          <w:color w:val="000000"/>
        </w:rPr>
      </w:pPr>
      <w:r w:rsidRPr="00B34DA4">
        <w:rPr>
          <w:rFonts w:cs="Arial"/>
          <w:b/>
          <w:bCs/>
          <w:color w:val="000000"/>
        </w:rPr>
        <w:t>Institutions</w:t>
      </w:r>
      <w:r w:rsidRPr="00B34DA4">
        <w:rPr>
          <w:rFonts w:cs="Arial"/>
          <w:color w:val="000000"/>
        </w:rPr>
        <w:t>:</w:t>
      </w:r>
      <w:r w:rsidRPr="00B34DA4">
        <w:rPr>
          <w:rFonts w:cs="Arial"/>
          <w:color w:val="000000"/>
        </w:rPr>
        <w:tab/>
      </w:r>
      <w:r w:rsidRPr="00B34DA4">
        <w:rPr>
          <w:rFonts w:cs="Arial"/>
          <w:i/>
          <w:iCs/>
          <w:color w:val="000000"/>
        </w:rPr>
        <w:t>Study sites, Clinical laboratory (ies) and other medical or technical departments and/or institutions</w:t>
      </w:r>
      <w:r>
        <w:rPr>
          <w:rFonts w:cs="Arial"/>
          <w:i/>
          <w:iCs/>
          <w:color w:val="000000"/>
        </w:rPr>
        <w:t>, as applicable.</w:t>
      </w:r>
    </w:p>
    <w:p w:rsidR="005349BA" w:rsidRPr="00B34DA4" w:rsidRDefault="005349BA" w:rsidP="005349BA">
      <w:pPr>
        <w:pStyle w:val="BodyText"/>
        <w:ind w:left="1440"/>
        <w:rPr>
          <w:color w:val="000000"/>
        </w:rPr>
      </w:pPr>
      <w:r w:rsidRPr="00B34DA4">
        <w:rPr>
          <w:rFonts w:cs="Arial"/>
          <w:i/>
          <w:iCs/>
          <w:color w:val="000000"/>
        </w:rPr>
        <w:t>Provide the following information for each organization or institution:</w:t>
      </w:r>
    </w:p>
    <w:p w:rsidR="005349BA" w:rsidRPr="00B34DA4" w:rsidRDefault="005349BA" w:rsidP="005349BA">
      <w:pPr>
        <w:ind w:left="2880"/>
        <w:rPr>
          <w:rFonts w:cs="Arial"/>
          <w:i/>
          <w:iCs/>
          <w:color w:val="000000"/>
        </w:rPr>
      </w:pPr>
      <w:r w:rsidRPr="00B34DA4">
        <w:rPr>
          <w:rFonts w:cs="Arial"/>
          <w:i/>
          <w:iCs/>
          <w:color w:val="000000"/>
        </w:rPr>
        <w:t>Institution</w:t>
      </w:r>
    </w:p>
    <w:p w:rsidR="005349BA" w:rsidRPr="00B34DA4" w:rsidRDefault="005349BA" w:rsidP="005349BA">
      <w:pPr>
        <w:ind w:left="2880"/>
        <w:rPr>
          <w:rFonts w:cs="Arial"/>
          <w:i/>
          <w:iCs/>
          <w:color w:val="000000"/>
        </w:rPr>
      </w:pPr>
      <w:r w:rsidRPr="00B34DA4">
        <w:rPr>
          <w:rFonts w:cs="Arial"/>
          <w:i/>
          <w:iCs/>
          <w:color w:val="000000"/>
        </w:rPr>
        <w:t>Address</w:t>
      </w:r>
    </w:p>
    <w:p w:rsidR="005349BA" w:rsidRPr="00B34DA4" w:rsidRDefault="005349BA" w:rsidP="005349BA">
      <w:pPr>
        <w:ind w:left="2880"/>
        <w:rPr>
          <w:rFonts w:cs="Arial"/>
          <w:i/>
          <w:iCs/>
          <w:color w:val="000000"/>
        </w:rPr>
      </w:pPr>
      <w:r w:rsidRPr="00B34DA4">
        <w:rPr>
          <w:rFonts w:cs="Arial"/>
          <w:i/>
          <w:iCs/>
          <w:color w:val="000000"/>
        </w:rPr>
        <w:t>Contact Person</w:t>
      </w:r>
    </w:p>
    <w:p w:rsidR="005349BA" w:rsidRPr="00B34DA4" w:rsidRDefault="005349BA" w:rsidP="005349BA">
      <w:pPr>
        <w:ind w:left="2880"/>
        <w:rPr>
          <w:rFonts w:cs="Arial"/>
          <w:i/>
          <w:iCs/>
          <w:color w:val="000000"/>
        </w:rPr>
      </w:pPr>
      <w:r w:rsidRPr="00B34DA4">
        <w:rPr>
          <w:rFonts w:cs="Arial"/>
          <w:i/>
          <w:iCs/>
          <w:color w:val="000000"/>
        </w:rPr>
        <w:t>Phone Number</w:t>
      </w:r>
    </w:p>
    <w:p w:rsidR="005349BA" w:rsidRPr="00B34DA4" w:rsidRDefault="005349BA" w:rsidP="005349BA">
      <w:pPr>
        <w:ind w:left="2880"/>
        <w:rPr>
          <w:rFonts w:cs="Arial"/>
          <w:i/>
          <w:iCs/>
          <w:color w:val="000000"/>
        </w:rPr>
      </w:pPr>
      <w:r w:rsidRPr="00B34DA4">
        <w:rPr>
          <w:rFonts w:cs="Arial"/>
          <w:i/>
          <w:iCs/>
          <w:color w:val="000000"/>
        </w:rPr>
        <w:t>Fax Number</w:t>
      </w:r>
    </w:p>
    <w:p w:rsidR="005349BA" w:rsidRPr="00B34DA4" w:rsidRDefault="005349BA" w:rsidP="005349BA">
      <w:pPr>
        <w:ind w:left="2880"/>
        <w:rPr>
          <w:rFonts w:cs="Arial"/>
          <w:i/>
          <w:iCs/>
          <w:color w:val="000000"/>
        </w:rPr>
      </w:pPr>
      <w:r w:rsidRPr="00B34DA4">
        <w:rPr>
          <w:rFonts w:cs="Arial"/>
          <w:i/>
          <w:iCs/>
          <w:color w:val="000000"/>
        </w:rPr>
        <w:t>E-mail</w:t>
      </w:r>
    </w:p>
    <w:p w:rsidR="005349BA" w:rsidRPr="00B34DA4" w:rsidRDefault="005349BA" w:rsidP="005349BA">
      <w:pPr>
        <w:pStyle w:val="BodyText"/>
        <w:ind w:left="1440" w:hanging="1440"/>
        <w:rPr>
          <w:color w:val="000000"/>
        </w:rPr>
      </w:pPr>
      <w:r w:rsidRPr="006E7789">
        <w:rPr>
          <w:rFonts w:cs="Arial"/>
          <w:b/>
          <w:bCs/>
          <w:iCs/>
          <w:color w:val="000000"/>
          <w:sz w:val="24"/>
        </w:rPr>
        <w:t>Optional:</w:t>
      </w:r>
      <w:r w:rsidRPr="006E7789">
        <w:rPr>
          <w:rFonts w:cs="Arial"/>
          <w:b/>
          <w:bCs/>
          <w:iCs/>
          <w:color w:val="000000"/>
          <w:sz w:val="24"/>
        </w:rPr>
        <w:tab/>
      </w:r>
      <w:r w:rsidRPr="003153CD">
        <w:rPr>
          <w:rFonts w:cs="Arial"/>
          <w:bCs/>
          <w:i/>
          <w:iCs/>
          <w:color w:val="000000"/>
          <w:sz w:val="24"/>
        </w:rPr>
        <w:t>C</w:t>
      </w:r>
      <w:r w:rsidRPr="003153CD">
        <w:rPr>
          <w:rFonts w:cs="Arial"/>
          <w:i/>
          <w:iCs/>
          <w:color w:val="000000"/>
        </w:rPr>
        <w:t>onsider</w:t>
      </w:r>
      <w:r w:rsidRPr="00B34DA4">
        <w:rPr>
          <w:rFonts w:cs="Arial"/>
          <w:i/>
          <w:iCs/>
          <w:color w:val="000000"/>
        </w:rPr>
        <w:t xml:space="preserve"> listing, for example:</w:t>
      </w:r>
    </w:p>
    <w:p w:rsidR="005349BA" w:rsidRPr="00B34DA4" w:rsidRDefault="005349BA" w:rsidP="005349BA">
      <w:pPr>
        <w:tabs>
          <w:tab w:val="left" w:pos="1440"/>
        </w:tabs>
        <w:ind w:left="1440"/>
        <w:rPr>
          <w:rFonts w:cs="Arial"/>
          <w:i/>
          <w:iCs/>
          <w:color w:val="000000"/>
        </w:rPr>
      </w:pPr>
      <w:r w:rsidRPr="00B34DA4">
        <w:rPr>
          <w:rFonts w:cs="Arial"/>
          <w:i/>
          <w:iCs/>
          <w:color w:val="000000"/>
        </w:rPr>
        <w:t>Protocol Data Manager</w:t>
      </w:r>
      <w:r>
        <w:rPr>
          <w:rFonts w:cs="Arial"/>
          <w:i/>
          <w:iCs/>
          <w:color w:val="000000"/>
        </w:rPr>
        <w:t>, E</w:t>
      </w:r>
      <w:r w:rsidRPr="00B34DA4">
        <w:rPr>
          <w:rFonts w:cs="Arial"/>
          <w:i/>
          <w:iCs/>
          <w:color w:val="000000"/>
        </w:rPr>
        <w:t>pidemiologist</w:t>
      </w:r>
      <w:r>
        <w:rPr>
          <w:rFonts w:cs="Arial"/>
          <w:i/>
          <w:iCs/>
          <w:color w:val="000000"/>
        </w:rPr>
        <w:t>, Statistician</w:t>
      </w:r>
    </w:p>
    <w:p w:rsidR="005349BA" w:rsidRPr="00B34DA4" w:rsidRDefault="005349BA" w:rsidP="005349BA">
      <w:pPr>
        <w:tabs>
          <w:tab w:val="left" w:pos="1440"/>
        </w:tabs>
        <w:ind w:left="1440"/>
        <w:rPr>
          <w:rFonts w:cs="Arial"/>
          <w:i/>
          <w:iCs/>
          <w:color w:val="000000"/>
        </w:rPr>
      </w:pPr>
      <w:r w:rsidRPr="00B34DA4">
        <w:rPr>
          <w:rFonts w:cs="Arial"/>
          <w:i/>
          <w:iCs/>
          <w:color w:val="000000"/>
        </w:rPr>
        <w:t>DMID Clinical Affairs Specialist</w:t>
      </w:r>
    </w:p>
    <w:p w:rsidR="005349BA" w:rsidRPr="00B34DA4" w:rsidRDefault="005349BA" w:rsidP="005349BA">
      <w:pPr>
        <w:pStyle w:val="Heading1"/>
        <w:rPr>
          <w:color w:val="000000"/>
        </w:rPr>
      </w:pPr>
      <w:bookmarkStart w:id="9" w:name="_Toc42588959"/>
      <w:bookmarkStart w:id="10" w:name="_Toc53202800"/>
      <w:bookmarkStart w:id="11" w:name="_Toc84137731"/>
      <w:r w:rsidRPr="00B34DA4">
        <w:rPr>
          <w:color w:val="000000"/>
        </w:rPr>
        <w:lastRenderedPageBreak/>
        <w:t>Background Information and Scientific Rationale</w:t>
      </w:r>
      <w:bookmarkEnd w:id="11"/>
      <w:r w:rsidRPr="00B34DA4">
        <w:rPr>
          <w:color w:val="000000"/>
        </w:rPr>
        <w:t xml:space="preserve"> </w:t>
      </w:r>
      <w:bookmarkEnd w:id="9"/>
      <w:bookmarkEnd w:id="10"/>
    </w:p>
    <w:p w:rsidR="005349BA" w:rsidRPr="00B34DA4" w:rsidRDefault="005349BA" w:rsidP="005349BA">
      <w:pPr>
        <w:pStyle w:val="Heading2"/>
        <w:rPr>
          <w:color w:val="000000"/>
        </w:rPr>
      </w:pPr>
      <w:bookmarkStart w:id="12" w:name="_Toc42588960"/>
      <w:bookmarkStart w:id="13" w:name="_Toc53202801"/>
      <w:bookmarkStart w:id="14" w:name="_Toc84137732"/>
      <w:r w:rsidRPr="00B34DA4">
        <w:rPr>
          <w:color w:val="000000"/>
        </w:rPr>
        <w:t>Background Information</w:t>
      </w:r>
      <w:bookmarkEnd w:id="12"/>
      <w:bookmarkEnd w:id="13"/>
      <w:bookmarkEnd w:id="14"/>
      <w:r w:rsidRPr="00B34DA4">
        <w:rPr>
          <w:color w:val="000000"/>
        </w:rPr>
        <w:t xml:space="preserve"> </w:t>
      </w:r>
    </w:p>
    <w:p w:rsidR="005349BA" w:rsidRPr="003153CD" w:rsidRDefault="005349BA" w:rsidP="005349BA">
      <w:pPr>
        <w:pStyle w:val="BodyText"/>
        <w:rPr>
          <w:i/>
          <w:color w:val="0000FF"/>
        </w:rPr>
      </w:pPr>
      <w:r w:rsidRPr="003153CD">
        <w:rPr>
          <w:i/>
        </w:rPr>
        <w:t>See ICH E6 GCP, Section 6.2 (</w:t>
      </w:r>
      <w:hyperlink r:id="rId33" w:history="1">
        <w:r w:rsidRPr="001B7193">
          <w:rPr>
            <w:rStyle w:val="Hyperlink"/>
            <w:i/>
            <w:iCs/>
            <w:szCs w:val="22"/>
          </w:rPr>
          <w:t>http://www.fda.gov/cder/guid</w:t>
        </w:r>
        <w:r w:rsidRPr="001B7193">
          <w:rPr>
            <w:rStyle w:val="Hyperlink"/>
            <w:i/>
            <w:iCs/>
            <w:szCs w:val="22"/>
          </w:rPr>
          <w:t>ance/959fnl.pdf</w:t>
        </w:r>
      </w:hyperlink>
      <w:r w:rsidRPr="003153CD">
        <w:rPr>
          <w:i/>
          <w:color w:val="0000FF"/>
        </w:rPr>
        <w:t>).</w:t>
      </w:r>
    </w:p>
    <w:p w:rsidR="005349BA" w:rsidRPr="00B34DA4" w:rsidRDefault="005349BA" w:rsidP="005349BA">
      <w:pPr>
        <w:pStyle w:val="BodyText2Italic"/>
      </w:pPr>
      <w:r w:rsidRPr="00B34DA4">
        <w:t>Include:</w:t>
      </w:r>
    </w:p>
    <w:p w:rsidR="005349BA" w:rsidRPr="00E5704A" w:rsidRDefault="005349BA" w:rsidP="005349BA">
      <w:pPr>
        <w:pStyle w:val="BodyText"/>
        <w:numPr>
          <w:ilvl w:val="0"/>
          <w:numId w:val="4"/>
        </w:numPr>
        <w:rPr>
          <w:i/>
          <w:iCs/>
          <w:color w:val="000000"/>
        </w:rPr>
      </w:pPr>
      <w:r w:rsidRPr="00E5704A">
        <w:rPr>
          <w:i/>
          <w:iCs/>
          <w:color w:val="000000"/>
        </w:rPr>
        <w:t xml:space="preserve">Hypothesis of study </w:t>
      </w:r>
    </w:p>
    <w:p w:rsidR="005349BA" w:rsidRPr="00B34DA4" w:rsidRDefault="005349BA" w:rsidP="005349BA">
      <w:pPr>
        <w:pStyle w:val="BodyText"/>
        <w:numPr>
          <w:ilvl w:val="0"/>
          <w:numId w:val="4"/>
        </w:numPr>
        <w:rPr>
          <w:i/>
          <w:iCs/>
          <w:color w:val="000000"/>
        </w:rPr>
      </w:pPr>
      <w:r w:rsidRPr="00B34DA4">
        <w:rPr>
          <w:i/>
          <w:iCs/>
          <w:color w:val="000000"/>
        </w:rPr>
        <w:t>A summary of findings from studies that have potential significance to proposed study.</w:t>
      </w:r>
    </w:p>
    <w:p w:rsidR="005349BA" w:rsidRPr="000D1711" w:rsidRDefault="005349BA" w:rsidP="005349BA">
      <w:pPr>
        <w:pStyle w:val="BodyText"/>
        <w:numPr>
          <w:ilvl w:val="0"/>
          <w:numId w:val="4"/>
        </w:numPr>
        <w:rPr>
          <w:rFonts w:cs="Arial"/>
          <w:i/>
          <w:iCs/>
          <w:color w:val="000000"/>
          <w:szCs w:val="22"/>
        </w:rPr>
      </w:pPr>
      <w:r w:rsidRPr="000D1711">
        <w:rPr>
          <w:rFonts w:cs="Arial"/>
          <w:i/>
          <w:iCs/>
          <w:color w:val="000000"/>
        </w:rPr>
        <w:t xml:space="preserve">A discussion of important literature and data that are relevant to the study and that provide background for the study.  </w:t>
      </w:r>
      <w:r w:rsidRPr="000D1711">
        <w:rPr>
          <w:rFonts w:cs="Arial"/>
          <w:i/>
          <w:color w:val="000000"/>
          <w:szCs w:val="22"/>
        </w:rPr>
        <w:t xml:space="preserve">List the full citations for the references </w:t>
      </w:r>
      <w:r w:rsidRPr="000D1711">
        <w:rPr>
          <w:i/>
          <w:iCs/>
          <w:color w:val="000000"/>
        </w:rPr>
        <w:t xml:space="preserve">(reference citations are listed in Section </w:t>
      </w:r>
      <w:r>
        <w:rPr>
          <w:i/>
          <w:iCs/>
          <w:color w:val="000000"/>
        </w:rPr>
        <w:t>10</w:t>
      </w:r>
      <w:r w:rsidRPr="000D1711">
        <w:rPr>
          <w:i/>
          <w:iCs/>
          <w:color w:val="000000"/>
        </w:rPr>
        <w:t>)</w:t>
      </w:r>
      <w:r w:rsidRPr="000D1711">
        <w:rPr>
          <w:rFonts w:cs="Arial"/>
          <w:i/>
          <w:color w:val="000000"/>
          <w:szCs w:val="22"/>
        </w:rPr>
        <w:t xml:space="preserve">. </w:t>
      </w:r>
      <w:r w:rsidRPr="000D1711">
        <w:rPr>
          <w:rFonts w:cs="Arial"/>
          <w:i/>
          <w:iCs/>
          <w:color w:val="000000"/>
          <w:szCs w:val="22"/>
        </w:rPr>
        <w:t xml:space="preserve"> Discuss</w:t>
      </w:r>
      <w:r w:rsidRPr="000D1711">
        <w:rPr>
          <w:rFonts w:cs="Arial"/>
          <w:i/>
          <w:color w:val="000000"/>
          <w:szCs w:val="22"/>
        </w:rPr>
        <w:t xml:space="preserve"> deficiencies in the literature and, in general, how they will be addressed</w:t>
      </w:r>
      <w:r>
        <w:rPr>
          <w:rFonts w:cs="Arial"/>
          <w:i/>
          <w:color w:val="000000"/>
          <w:szCs w:val="22"/>
        </w:rPr>
        <w:t>.</w:t>
      </w:r>
      <w:r w:rsidRPr="000D1711">
        <w:rPr>
          <w:rFonts w:cs="Arial"/>
          <w:i/>
          <w:color w:val="000000"/>
          <w:szCs w:val="22"/>
        </w:rPr>
        <w:t xml:space="preserve">  Write concisely.</w:t>
      </w:r>
    </w:p>
    <w:p w:rsidR="005349BA" w:rsidRPr="00B34DA4" w:rsidRDefault="005349BA" w:rsidP="005349BA">
      <w:pPr>
        <w:pStyle w:val="BodyText"/>
        <w:numPr>
          <w:ilvl w:val="0"/>
          <w:numId w:val="4"/>
        </w:numPr>
        <w:rPr>
          <w:i/>
          <w:iCs/>
          <w:color w:val="000000"/>
        </w:rPr>
      </w:pPr>
      <w:r w:rsidRPr="00B34DA4">
        <w:rPr>
          <w:i/>
          <w:iCs/>
          <w:color w:val="000000"/>
        </w:rPr>
        <w:t>Applicable clinical, epidemiological or public health background or context of the study</w:t>
      </w:r>
    </w:p>
    <w:p w:rsidR="005349BA" w:rsidRPr="00B34DA4" w:rsidRDefault="005349BA" w:rsidP="005349BA">
      <w:pPr>
        <w:pStyle w:val="Heading2"/>
        <w:rPr>
          <w:color w:val="000000"/>
        </w:rPr>
      </w:pPr>
      <w:bookmarkStart w:id="15" w:name="_Toc42588961"/>
      <w:bookmarkStart w:id="16" w:name="_Toc53202802"/>
      <w:bookmarkStart w:id="17" w:name="_Toc84137733"/>
      <w:r w:rsidRPr="00B34DA4">
        <w:rPr>
          <w:color w:val="000000"/>
        </w:rPr>
        <w:t>Scientific Rationale</w:t>
      </w:r>
      <w:bookmarkEnd w:id="17"/>
      <w:r w:rsidRPr="00B34DA4">
        <w:rPr>
          <w:color w:val="000000"/>
        </w:rPr>
        <w:t xml:space="preserve"> </w:t>
      </w:r>
      <w:bookmarkEnd w:id="15"/>
      <w:bookmarkEnd w:id="16"/>
    </w:p>
    <w:p w:rsidR="005349BA" w:rsidRPr="00B34DA4" w:rsidRDefault="005349BA" w:rsidP="005349BA">
      <w:pPr>
        <w:pStyle w:val="BodyText"/>
        <w:numPr>
          <w:ilvl w:val="0"/>
          <w:numId w:val="6"/>
        </w:numPr>
        <w:rPr>
          <w:rFonts w:cs="Arial"/>
          <w:i/>
          <w:color w:val="000000"/>
          <w:szCs w:val="22"/>
        </w:rPr>
      </w:pPr>
      <w:r w:rsidRPr="00B34DA4">
        <w:rPr>
          <w:i/>
          <w:iCs/>
          <w:color w:val="000000"/>
        </w:rPr>
        <w:t>Include a description of and justification for selection of study population.</w:t>
      </w:r>
      <w:r w:rsidRPr="00B34DA4">
        <w:rPr>
          <w:rFonts w:ascii="Verdana" w:hAnsi="Verdana"/>
          <w:color w:val="000000"/>
        </w:rPr>
        <w:t xml:space="preserve">  </w:t>
      </w:r>
      <w:r w:rsidRPr="00B34DA4">
        <w:rPr>
          <w:rFonts w:cs="Arial"/>
          <w:i/>
          <w:color w:val="000000"/>
          <w:szCs w:val="22"/>
        </w:rPr>
        <w:t xml:space="preserve">Briefly assess the need to acquire data from humans.  The desired data may already exist.  </w:t>
      </w:r>
    </w:p>
    <w:p w:rsidR="005349BA" w:rsidRPr="00B34DA4" w:rsidRDefault="005349BA" w:rsidP="005349BA">
      <w:pPr>
        <w:pStyle w:val="BodyText"/>
        <w:numPr>
          <w:ilvl w:val="0"/>
          <w:numId w:val="6"/>
        </w:numPr>
        <w:rPr>
          <w:rFonts w:cs="Arial"/>
          <w:i/>
          <w:iCs/>
          <w:color w:val="000000"/>
          <w:szCs w:val="22"/>
        </w:rPr>
      </w:pPr>
      <w:r w:rsidRPr="00B34DA4">
        <w:rPr>
          <w:rFonts w:cs="Arial"/>
          <w:i/>
          <w:color w:val="000000"/>
          <w:szCs w:val="22"/>
        </w:rPr>
        <w:t>Address the applicability of animal subjects and computer simulations in place of human subjects.</w:t>
      </w:r>
      <w:r w:rsidRPr="00B34DA4">
        <w:rPr>
          <w:rFonts w:cs="Arial"/>
          <w:i/>
          <w:iCs/>
          <w:color w:val="000000"/>
          <w:szCs w:val="22"/>
        </w:rPr>
        <w:t xml:space="preserve"> </w:t>
      </w:r>
    </w:p>
    <w:p w:rsidR="005349BA" w:rsidRPr="00B34DA4" w:rsidRDefault="005349BA" w:rsidP="005349BA">
      <w:pPr>
        <w:pStyle w:val="Heading2"/>
        <w:tabs>
          <w:tab w:val="clear" w:pos="1350"/>
          <w:tab w:val="num" w:pos="720"/>
        </w:tabs>
        <w:ind w:left="720"/>
        <w:rPr>
          <w:color w:val="000000"/>
        </w:rPr>
      </w:pPr>
      <w:bookmarkStart w:id="18" w:name="_Toc42588962"/>
      <w:bookmarkStart w:id="19" w:name="_Toc53202803"/>
      <w:bookmarkStart w:id="20" w:name="_Toc84137734"/>
      <w:r w:rsidRPr="00B34DA4">
        <w:rPr>
          <w:color w:val="000000"/>
        </w:rPr>
        <w:t>Potential Risks and Benefits</w:t>
      </w:r>
      <w:bookmarkEnd w:id="20"/>
    </w:p>
    <w:p w:rsidR="005349BA" w:rsidRDefault="005349BA" w:rsidP="005349BA">
      <w:pPr>
        <w:pStyle w:val="BodyText"/>
        <w:rPr>
          <w:i/>
          <w:iCs/>
          <w:color w:val="000000"/>
        </w:rPr>
      </w:pPr>
      <w:r w:rsidRPr="00B34DA4">
        <w:rPr>
          <w:i/>
          <w:iCs/>
          <w:color w:val="000000"/>
        </w:rPr>
        <w:t xml:space="preserve">Include a discussion of known </w:t>
      </w:r>
      <w:r>
        <w:rPr>
          <w:i/>
          <w:iCs/>
          <w:color w:val="000000"/>
        </w:rPr>
        <w:t>risks and</w:t>
      </w:r>
      <w:r w:rsidRPr="00B34DA4">
        <w:rPr>
          <w:i/>
          <w:iCs/>
          <w:color w:val="000000"/>
        </w:rPr>
        <w:t xml:space="preserve"> benefits, if any, to human subjects</w:t>
      </w:r>
    </w:p>
    <w:p w:rsidR="005349BA" w:rsidRPr="006B0D84" w:rsidRDefault="005349BA" w:rsidP="005349BA">
      <w:pPr>
        <w:pStyle w:val="BodyText"/>
        <w:rPr>
          <w:i/>
        </w:rPr>
      </w:pPr>
      <w:r w:rsidRPr="006B0D84">
        <w:rPr>
          <w:i/>
        </w:rPr>
        <w:t>Refer to 45 CFR Part 46.116 (a) (2)</w:t>
      </w:r>
      <w:r>
        <w:rPr>
          <w:i/>
        </w:rPr>
        <w:t xml:space="preserve"> and 3</w:t>
      </w:r>
      <w:r w:rsidRPr="006B0D84">
        <w:rPr>
          <w:i/>
        </w:rPr>
        <w:t>.</w:t>
      </w:r>
    </w:p>
    <w:p w:rsidR="005349BA" w:rsidRPr="006B0D84" w:rsidRDefault="005349BA" w:rsidP="005349BA">
      <w:pPr>
        <w:pStyle w:val="BodyText"/>
        <w:rPr>
          <w:i/>
          <w:color w:val="0000FF"/>
          <w:szCs w:val="22"/>
        </w:rPr>
      </w:pPr>
      <w:r w:rsidRPr="006B0D84">
        <w:rPr>
          <w:i/>
          <w:color w:val="0000FF"/>
        </w:rPr>
        <w:t>http://www.hhs.gov/ohrp/humansubjects/guidance/45cfr46.htm#46.116</w:t>
      </w:r>
    </w:p>
    <w:p w:rsidR="005349BA" w:rsidRPr="00B34DA4" w:rsidRDefault="005349BA" w:rsidP="005349BA">
      <w:pPr>
        <w:pStyle w:val="BodyText"/>
        <w:rPr>
          <w:color w:val="000000"/>
        </w:rPr>
      </w:pPr>
    </w:p>
    <w:p w:rsidR="005349BA" w:rsidRPr="00B34DA4" w:rsidRDefault="005349BA" w:rsidP="005349BA">
      <w:pPr>
        <w:pStyle w:val="Heading3"/>
        <w:tabs>
          <w:tab w:val="clear" w:pos="1890"/>
          <w:tab w:val="num" w:pos="1440"/>
        </w:tabs>
        <w:ind w:left="1440"/>
        <w:rPr>
          <w:color w:val="000000"/>
        </w:rPr>
      </w:pPr>
      <w:bookmarkStart w:id="21" w:name="_Toc62541157"/>
      <w:bookmarkStart w:id="22" w:name="_Toc84137735"/>
      <w:r>
        <w:rPr>
          <w:color w:val="000000"/>
        </w:rPr>
        <w:t xml:space="preserve">Potential </w:t>
      </w:r>
      <w:r w:rsidRPr="00B34DA4">
        <w:rPr>
          <w:color w:val="000000"/>
        </w:rPr>
        <w:t>Risks</w:t>
      </w:r>
      <w:bookmarkEnd w:id="21"/>
      <w:bookmarkEnd w:id="22"/>
    </w:p>
    <w:p w:rsidR="005349BA" w:rsidRPr="00B34DA4" w:rsidRDefault="005349BA" w:rsidP="005349BA">
      <w:pPr>
        <w:spacing w:before="100" w:beforeAutospacing="1" w:after="100" w:afterAutospacing="1" w:line="240" w:lineRule="auto"/>
        <w:ind w:left="810"/>
        <w:rPr>
          <w:rFonts w:cs="Arial"/>
          <w:i/>
          <w:color w:val="000000"/>
          <w:szCs w:val="22"/>
        </w:rPr>
      </w:pPr>
      <w:r>
        <w:rPr>
          <w:rFonts w:cs="Arial"/>
          <w:i/>
          <w:color w:val="000000"/>
          <w:szCs w:val="22"/>
        </w:rPr>
        <w:t>D</w:t>
      </w:r>
      <w:r w:rsidRPr="00B34DA4">
        <w:rPr>
          <w:rFonts w:cs="Arial"/>
          <w:i/>
          <w:color w:val="000000"/>
          <w:szCs w:val="22"/>
        </w:rPr>
        <w:t xml:space="preserve">escribe </w:t>
      </w:r>
      <w:r w:rsidRPr="00B34DA4">
        <w:rPr>
          <w:rFonts w:cs="Arial"/>
          <w:i/>
          <w:iCs/>
          <w:color w:val="000000"/>
          <w:szCs w:val="22"/>
        </w:rPr>
        <w:t>in detail</w:t>
      </w:r>
      <w:r w:rsidRPr="00B34DA4">
        <w:rPr>
          <w:rFonts w:cs="Arial"/>
          <w:i/>
          <w:color w:val="000000"/>
          <w:szCs w:val="22"/>
        </w:rPr>
        <w:t xml:space="preserve"> any physical, psychological, social, legal, economic or any other risks to subjects that the PI foresees, as to each of the following: </w:t>
      </w:r>
    </w:p>
    <w:p w:rsidR="005349BA" w:rsidRPr="00B34DA4" w:rsidRDefault="005349BA" w:rsidP="005349BA">
      <w:pPr>
        <w:numPr>
          <w:ilvl w:val="0"/>
          <w:numId w:val="7"/>
        </w:numPr>
        <w:spacing w:before="100" w:beforeAutospacing="1" w:after="100" w:afterAutospacing="1" w:line="240" w:lineRule="auto"/>
        <w:rPr>
          <w:rFonts w:cs="Arial"/>
          <w:i/>
          <w:color w:val="000000"/>
          <w:szCs w:val="22"/>
        </w:rPr>
      </w:pPr>
      <w:r w:rsidRPr="00B34DA4">
        <w:rPr>
          <w:rFonts w:cs="Arial"/>
          <w:i/>
          <w:color w:val="000000"/>
          <w:szCs w:val="22"/>
        </w:rPr>
        <w:lastRenderedPageBreak/>
        <w:t xml:space="preserve">Immediate risks </w:t>
      </w:r>
    </w:p>
    <w:p w:rsidR="005349BA" w:rsidRPr="00B34DA4" w:rsidRDefault="005349BA" w:rsidP="005349BA">
      <w:pPr>
        <w:numPr>
          <w:ilvl w:val="0"/>
          <w:numId w:val="7"/>
        </w:numPr>
        <w:spacing w:before="100" w:beforeAutospacing="1" w:after="100" w:afterAutospacing="1" w:line="240" w:lineRule="auto"/>
        <w:rPr>
          <w:rFonts w:cs="Arial"/>
          <w:i/>
          <w:color w:val="000000"/>
          <w:szCs w:val="22"/>
        </w:rPr>
      </w:pPr>
      <w:r w:rsidRPr="00B34DA4">
        <w:rPr>
          <w:rFonts w:cs="Arial"/>
          <w:i/>
          <w:color w:val="000000"/>
          <w:szCs w:val="22"/>
        </w:rPr>
        <w:t xml:space="preserve">Long range risks </w:t>
      </w:r>
    </w:p>
    <w:p w:rsidR="005349BA" w:rsidRPr="00B34DA4" w:rsidRDefault="005349BA" w:rsidP="005349BA">
      <w:pPr>
        <w:numPr>
          <w:ilvl w:val="0"/>
          <w:numId w:val="7"/>
        </w:numPr>
        <w:spacing w:before="100" w:beforeAutospacing="1" w:after="100" w:afterAutospacing="1" w:line="240" w:lineRule="auto"/>
        <w:rPr>
          <w:rFonts w:cs="Arial"/>
          <w:i/>
          <w:color w:val="000000"/>
          <w:szCs w:val="22"/>
        </w:rPr>
      </w:pPr>
      <w:r w:rsidRPr="00B34DA4">
        <w:rPr>
          <w:rFonts w:cs="Arial"/>
          <w:i/>
          <w:color w:val="000000"/>
          <w:szCs w:val="22"/>
        </w:rPr>
        <w:t xml:space="preserve">Rationale for the necessity of such risks </w:t>
      </w:r>
    </w:p>
    <w:p w:rsidR="005349BA" w:rsidRPr="00B34DA4" w:rsidRDefault="005349BA" w:rsidP="005349BA">
      <w:pPr>
        <w:numPr>
          <w:ilvl w:val="0"/>
          <w:numId w:val="7"/>
        </w:numPr>
        <w:spacing w:before="100" w:beforeAutospacing="1" w:after="100" w:afterAutospacing="1" w:line="240" w:lineRule="auto"/>
        <w:rPr>
          <w:rFonts w:cs="Arial"/>
          <w:i/>
          <w:color w:val="000000"/>
          <w:szCs w:val="22"/>
        </w:rPr>
      </w:pPr>
      <w:r w:rsidRPr="00B34DA4">
        <w:rPr>
          <w:rFonts w:cs="Arial"/>
          <w:i/>
          <w:color w:val="000000"/>
          <w:szCs w:val="22"/>
        </w:rPr>
        <w:t xml:space="preserve">Alternative data gathering procedures that have been considered or will be considered </w:t>
      </w:r>
    </w:p>
    <w:p w:rsidR="005349BA" w:rsidRPr="00B34DA4" w:rsidRDefault="005349BA" w:rsidP="005349BA">
      <w:pPr>
        <w:numPr>
          <w:ilvl w:val="0"/>
          <w:numId w:val="7"/>
        </w:numPr>
        <w:spacing w:before="100" w:beforeAutospacing="1" w:after="100" w:afterAutospacing="1" w:line="240" w:lineRule="auto"/>
        <w:rPr>
          <w:rFonts w:cs="Arial"/>
          <w:i/>
          <w:color w:val="000000"/>
          <w:szCs w:val="22"/>
        </w:rPr>
      </w:pPr>
      <w:r w:rsidRPr="00B34DA4">
        <w:rPr>
          <w:rFonts w:cs="Arial"/>
          <w:i/>
          <w:color w:val="000000"/>
          <w:szCs w:val="22"/>
        </w:rPr>
        <w:t xml:space="preserve">Why alternative procedures may not be feasible </w:t>
      </w:r>
    </w:p>
    <w:p w:rsidR="005349BA" w:rsidRDefault="005349BA" w:rsidP="005349BA">
      <w:pPr>
        <w:numPr>
          <w:ilvl w:val="0"/>
          <w:numId w:val="7"/>
        </w:numPr>
        <w:spacing w:before="100" w:beforeAutospacing="1" w:after="100" w:afterAutospacing="1" w:line="240" w:lineRule="auto"/>
        <w:rPr>
          <w:rFonts w:cs="Arial"/>
          <w:i/>
          <w:color w:val="000000"/>
          <w:szCs w:val="22"/>
        </w:rPr>
      </w:pPr>
      <w:r w:rsidRPr="00B34DA4">
        <w:rPr>
          <w:rFonts w:cs="Arial"/>
          <w:i/>
          <w:color w:val="000000"/>
          <w:szCs w:val="22"/>
        </w:rPr>
        <w:t>Why the value of the information to be gained outweighs the risks involved.</w:t>
      </w:r>
    </w:p>
    <w:p w:rsidR="005349BA" w:rsidRPr="00B34DA4" w:rsidRDefault="005349BA" w:rsidP="005349BA">
      <w:pPr>
        <w:pStyle w:val="Heading3"/>
        <w:tabs>
          <w:tab w:val="clear" w:pos="1890"/>
          <w:tab w:val="num" w:pos="1440"/>
        </w:tabs>
        <w:ind w:left="1440"/>
        <w:rPr>
          <w:color w:val="000000"/>
        </w:rPr>
      </w:pPr>
      <w:bookmarkStart w:id="23" w:name="_Toc62541158"/>
      <w:bookmarkStart w:id="24" w:name="_Toc84137736"/>
      <w:r w:rsidRPr="00B34DA4">
        <w:rPr>
          <w:color w:val="000000"/>
        </w:rPr>
        <w:t>Known Potential Benefits</w:t>
      </w:r>
      <w:bookmarkEnd w:id="23"/>
      <w:bookmarkEnd w:id="24"/>
    </w:p>
    <w:p w:rsidR="005349BA" w:rsidRPr="00B34DA4" w:rsidRDefault="005349BA" w:rsidP="005349BA">
      <w:pPr>
        <w:spacing w:before="100" w:beforeAutospacing="1" w:after="100" w:afterAutospacing="1" w:line="240" w:lineRule="auto"/>
        <w:ind w:left="810"/>
        <w:rPr>
          <w:rFonts w:cs="Arial"/>
          <w:i/>
          <w:color w:val="000000"/>
          <w:szCs w:val="22"/>
        </w:rPr>
      </w:pPr>
      <w:r w:rsidRPr="00B34DA4">
        <w:rPr>
          <w:rFonts w:cs="Arial"/>
          <w:i/>
          <w:color w:val="000000"/>
          <w:szCs w:val="22"/>
        </w:rPr>
        <w:t xml:space="preserve">If the research is </w:t>
      </w:r>
      <w:r w:rsidRPr="00B34DA4">
        <w:rPr>
          <w:rFonts w:cs="Arial"/>
          <w:b/>
          <w:bCs/>
          <w:i/>
          <w:color w:val="000000"/>
          <w:szCs w:val="22"/>
        </w:rPr>
        <w:t>beneficial</w:t>
      </w:r>
      <w:r w:rsidRPr="00B34DA4">
        <w:rPr>
          <w:rFonts w:cs="Arial"/>
          <w:i/>
          <w:color w:val="000000"/>
          <w:szCs w:val="22"/>
        </w:rPr>
        <w:t xml:space="preserve"> (i.e., </w:t>
      </w:r>
      <w:r w:rsidRPr="00B34DA4">
        <w:rPr>
          <w:rFonts w:cs="Arial"/>
          <w:i/>
          <w:iCs/>
          <w:color w:val="000000"/>
          <w:szCs w:val="22"/>
        </w:rPr>
        <w:t>the subject derives a direct benefit of either money or treatment</w:t>
      </w:r>
      <w:r w:rsidRPr="00B34DA4">
        <w:rPr>
          <w:rFonts w:cs="Arial"/>
          <w:i/>
          <w:color w:val="000000"/>
          <w:szCs w:val="22"/>
        </w:rPr>
        <w:t xml:space="preserve"> from participating in the study), describe </w:t>
      </w:r>
      <w:r w:rsidRPr="00B34DA4">
        <w:rPr>
          <w:rFonts w:cs="Arial"/>
          <w:i/>
          <w:iCs/>
          <w:color w:val="000000"/>
          <w:szCs w:val="22"/>
        </w:rPr>
        <w:t>in detail</w:t>
      </w:r>
      <w:r w:rsidRPr="00B34DA4">
        <w:rPr>
          <w:rFonts w:cs="Arial"/>
          <w:i/>
          <w:color w:val="000000"/>
          <w:szCs w:val="22"/>
        </w:rPr>
        <w:t xml:space="preserve"> any physical, psychological, social, legal, economic or any other </w:t>
      </w:r>
      <w:r>
        <w:rPr>
          <w:rFonts w:cs="Arial"/>
          <w:i/>
          <w:color w:val="000000"/>
          <w:szCs w:val="22"/>
        </w:rPr>
        <w:t>benefits</w:t>
      </w:r>
      <w:r w:rsidRPr="00B34DA4">
        <w:rPr>
          <w:rFonts w:cs="Arial"/>
          <w:i/>
          <w:color w:val="000000"/>
          <w:szCs w:val="22"/>
        </w:rPr>
        <w:t xml:space="preserve"> to subjects that the PI foresees</w:t>
      </w:r>
      <w:r>
        <w:rPr>
          <w:rFonts w:cs="Arial"/>
          <w:i/>
          <w:color w:val="000000"/>
          <w:szCs w:val="22"/>
        </w:rPr>
        <w:t>.</w:t>
      </w:r>
    </w:p>
    <w:p w:rsidR="005349BA" w:rsidRPr="00B34DA4" w:rsidRDefault="005349BA" w:rsidP="005349BA">
      <w:pPr>
        <w:spacing w:before="100" w:beforeAutospacing="1" w:after="100" w:afterAutospacing="1" w:line="240" w:lineRule="auto"/>
        <w:ind w:left="810"/>
        <w:rPr>
          <w:rFonts w:cs="Arial"/>
          <w:i/>
          <w:color w:val="000000"/>
          <w:szCs w:val="22"/>
        </w:rPr>
      </w:pPr>
    </w:p>
    <w:p w:rsidR="005349BA" w:rsidRPr="00ED277D" w:rsidRDefault="005349BA" w:rsidP="005349BA">
      <w:pPr>
        <w:pStyle w:val="Heading1"/>
        <w:rPr>
          <w:bCs/>
          <w:color w:val="000000"/>
        </w:rPr>
      </w:pPr>
      <w:bookmarkStart w:id="25" w:name="_Toc84137737"/>
      <w:r w:rsidRPr="00ED277D">
        <w:rPr>
          <w:bCs/>
          <w:color w:val="000000"/>
        </w:rPr>
        <w:lastRenderedPageBreak/>
        <w:t>Objectives</w:t>
      </w:r>
      <w:bookmarkEnd w:id="25"/>
    </w:p>
    <w:p w:rsidR="005349BA" w:rsidRPr="00B34DA4" w:rsidRDefault="005349BA" w:rsidP="005349BA">
      <w:pPr>
        <w:pStyle w:val="BodyText"/>
        <w:rPr>
          <w:i/>
          <w:iCs/>
          <w:color w:val="000000"/>
        </w:rPr>
      </w:pPr>
      <w:r w:rsidRPr="00B34DA4">
        <w:rPr>
          <w:i/>
          <w:iCs/>
          <w:color w:val="000000"/>
        </w:rPr>
        <w:t>A detailed description of the objectives of the study is included in this section.  These typically include:</w:t>
      </w:r>
    </w:p>
    <w:p w:rsidR="005349BA" w:rsidRPr="00B34DA4" w:rsidRDefault="005349BA" w:rsidP="005349BA">
      <w:pPr>
        <w:pStyle w:val="Bulletlisting"/>
        <w:rPr>
          <w:i/>
          <w:iCs/>
          <w:color w:val="000000"/>
        </w:rPr>
      </w:pPr>
      <w:r w:rsidRPr="00B34DA4">
        <w:rPr>
          <w:i/>
          <w:iCs/>
          <w:color w:val="000000"/>
        </w:rPr>
        <w:t>Statement of purpose e.g., to assess, to determine, to compare, to evaluate</w:t>
      </w:r>
    </w:p>
    <w:p w:rsidR="005349BA" w:rsidRPr="00B34DA4" w:rsidRDefault="005349BA" w:rsidP="005349BA">
      <w:pPr>
        <w:pStyle w:val="Bulletlisting"/>
        <w:rPr>
          <w:i/>
          <w:iCs/>
          <w:color w:val="000000"/>
        </w:rPr>
      </w:pPr>
      <w:r w:rsidRPr="00B34DA4">
        <w:rPr>
          <w:i/>
          <w:iCs/>
          <w:color w:val="000000"/>
        </w:rPr>
        <w:t>Method of assessing how the objective is met, i.e., the study outcome measures</w:t>
      </w:r>
    </w:p>
    <w:p w:rsidR="005349BA" w:rsidRPr="00B34DA4" w:rsidRDefault="005349BA" w:rsidP="005349BA">
      <w:pPr>
        <w:pStyle w:val="BodyText"/>
        <w:rPr>
          <w:color w:val="000000"/>
        </w:rPr>
      </w:pPr>
    </w:p>
    <w:p w:rsidR="005349BA" w:rsidRPr="00B34DA4" w:rsidRDefault="005349BA" w:rsidP="005349BA">
      <w:pPr>
        <w:pStyle w:val="Heading1"/>
        <w:rPr>
          <w:color w:val="000000"/>
        </w:rPr>
      </w:pPr>
      <w:bookmarkStart w:id="26" w:name="_Toc78266664"/>
      <w:bookmarkStart w:id="27" w:name="_Toc78266724"/>
      <w:bookmarkStart w:id="28" w:name="_Toc78266821"/>
      <w:bookmarkStart w:id="29" w:name="_Toc78275150"/>
      <w:bookmarkStart w:id="30" w:name="_Toc78275204"/>
      <w:bookmarkStart w:id="31" w:name="_Toc78275670"/>
      <w:bookmarkStart w:id="32" w:name="_Toc84137738"/>
      <w:bookmarkEnd w:id="18"/>
      <w:bookmarkEnd w:id="19"/>
      <w:bookmarkEnd w:id="26"/>
      <w:bookmarkEnd w:id="27"/>
      <w:bookmarkEnd w:id="28"/>
      <w:bookmarkEnd w:id="29"/>
      <w:bookmarkEnd w:id="30"/>
      <w:bookmarkEnd w:id="31"/>
      <w:r w:rsidRPr="00B34DA4">
        <w:rPr>
          <w:color w:val="000000"/>
        </w:rPr>
        <w:lastRenderedPageBreak/>
        <w:t>Study Design</w:t>
      </w:r>
      <w:bookmarkEnd w:id="32"/>
    </w:p>
    <w:p w:rsidR="005349BA" w:rsidRPr="003153CD" w:rsidRDefault="005349BA" w:rsidP="005349BA">
      <w:pPr>
        <w:pStyle w:val="BodyText"/>
        <w:rPr>
          <w:i/>
          <w:color w:val="0000FF"/>
        </w:rPr>
      </w:pPr>
      <w:r w:rsidRPr="003153CD">
        <w:rPr>
          <w:i/>
        </w:rPr>
        <w:t>See ICH E6 GCP, Section 6.4 (</w:t>
      </w:r>
      <w:hyperlink r:id="rId34" w:history="1">
        <w:r w:rsidRPr="001B7193">
          <w:rPr>
            <w:rStyle w:val="Hyperlink"/>
            <w:i/>
            <w:iCs/>
            <w:szCs w:val="22"/>
          </w:rPr>
          <w:t>http://www.fda.gov/cder/guidance/959fnl.pdf</w:t>
        </w:r>
      </w:hyperlink>
      <w:r w:rsidRPr="003153CD">
        <w:rPr>
          <w:i/>
          <w:color w:val="0000FF"/>
        </w:rPr>
        <w:t>).</w:t>
      </w:r>
    </w:p>
    <w:p w:rsidR="005349BA" w:rsidRPr="00B34DA4" w:rsidRDefault="005349BA" w:rsidP="005349BA">
      <w:pPr>
        <w:pStyle w:val="BodyText"/>
        <w:rPr>
          <w:i/>
          <w:iCs/>
          <w:color w:val="000000"/>
        </w:rPr>
      </w:pPr>
      <w:r w:rsidRPr="00B34DA4">
        <w:rPr>
          <w:i/>
          <w:iCs/>
          <w:color w:val="000000"/>
        </w:rPr>
        <w:t>The scientific integrity of the study and the credibility of the data from the study depend substantially on the study design.  A description of the design of the study should include:</w:t>
      </w:r>
    </w:p>
    <w:p w:rsidR="005349BA" w:rsidRPr="00B34DA4" w:rsidRDefault="005349BA" w:rsidP="005349BA">
      <w:pPr>
        <w:pStyle w:val="Bulletlisting"/>
        <w:rPr>
          <w:i/>
          <w:iCs/>
          <w:color w:val="000000"/>
        </w:rPr>
      </w:pPr>
      <w:r w:rsidRPr="00B34DA4">
        <w:rPr>
          <w:i/>
          <w:iCs/>
          <w:color w:val="000000"/>
        </w:rPr>
        <w:t>A description of the design of the study to be conducted, including controls</w:t>
      </w:r>
    </w:p>
    <w:p w:rsidR="005349BA" w:rsidRPr="00B34DA4" w:rsidRDefault="005349BA" w:rsidP="005349BA">
      <w:pPr>
        <w:pStyle w:val="Bulletlisting"/>
        <w:rPr>
          <w:i/>
          <w:iCs/>
          <w:color w:val="000000"/>
        </w:rPr>
      </w:pPr>
      <w:r w:rsidRPr="00B34DA4">
        <w:rPr>
          <w:i/>
          <w:iCs/>
          <w:color w:val="000000"/>
        </w:rPr>
        <w:t>Approximate time to obtain specimens</w:t>
      </w:r>
    </w:p>
    <w:p w:rsidR="005349BA" w:rsidRPr="00B34DA4" w:rsidRDefault="005349BA" w:rsidP="005349BA">
      <w:pPr>
        <w:pStyle w:val="Bulletlisting"/>
        <w:rPr>
          <w:i/>
          <w:iCs/>
          <w:color w:val="000000"/>
        </w:rPr>
      </w:pPr>
      <w:r w:rsidRPr="00B34DA4">
        <w:rPr>
          <w:i/>
          <w:iCs/>
          <w:color w:val="000000"/>
        </w:rPr>
        <w:t>Expected duration of subject participation</w:t>
      </w:r>
    </w:p>
    <w:p w:rsidR="005349BA" w:rsidRPr="00B34DA4" w:rsidRDefault="005349BA" w:rsidP="005349BA">
      <w:pPr>
        <w:pStyle w:val="Bulletlisting"/>
        <w:rPr>
          <w:i/>
          <w:iCs/>
          <w:color w:val="000000"/>
        </w:rPr>
      </w:pPr>
      <w:r w:rsidRPr="00B34DA4">
        <w:rPr>
          <w:i/>
          <w:iCs/>
          <w:color w:val="000000"/>
        </w:rPr>
        <w:t>Description of subject participation (e.g., number of times and the frequency at which a subject will provide specimens)</w:t>
      </w:r>
    </w:p>
    <w:p w:rsidR="005349BA" w:rsidRPr="00B34DA4" w:rsidRDefault="005349BA" w:rsidP="005349BA">
      <w:pPr>
        <w:pStyle w:val="Bulletlisting"/>
        <w:rPr>
          <w:i/>
          <w:iCs/>
          <w:color w:val="000000"/>
        </w:rPr>
      </w:pPr>
      <w:r w:rsidRPr="00B34DA4">
        <w:rPr>
          <w:i/>
          <w:iCs/>
          <w:color w:val="000000"/>
        </w:rPr>
        <w:t xml:space="preserve">Methods for collecting specimens and data.  </w:t>
      </w:r>
    </w:p>
    <w:p w:rsidR="005349BA" w:rsidRPr="00B34DA4" w:rsidRDefault="005349BA" w:rsidP="005349BA">
      <w:pPr>
        <w:pStyle w:val="Bulletlisting"/>
        <w:rPr>
          <w:i/>
          <w:iCs/>
          <w:color w:val="000000"/>
        </w:rPr>
      </w:pPr>
      <w:r w:rsidRPr="00B34DA4">
        <w:rPr>
          <w:i/>
          <w:iCs/>
          <w:color w:val="000000"/>
        </w:rPr>
        <w:t>A specific statement of the primary and secondary outcomes to be measured during the study (must be consistent with Study Objectives, as stated in Section 3)</w:t>
      </w:r>
    </w:p>
    <w:p w:rsidR="005349BA" w:rsidRPr="00B34DA4" w:rsidRDefault="005349BA" w:rsidP="005349BA">
      <w:pPr>
        <w:pStyle w:val="Heading1"/>
        <w:rPr>
          <w:color w:val="000000"/>
        </w:rPr>
      </w:pPr>
      <w:bookmarkStart w:id="33" w:name="_Toc78266670"/>
      <w:bookmarkStart w:id="34" w:name="_Toc78266730"/>
      <w:bookmarkStart w:id="35" w:name="_Toc78266827"/>
      <w:bookmarkStart w:id="36" w:name="_Toc78275156"/>
      <w:bookmarkStart w:id="37" w:name="_Toc78275210"/>
      <w:bookmarkStart w:id="38" w:name="_Toc78275676"/>
      <w:bookmarkStart w:id="39" w:name="_Toc78266673"/>
      <w:bookmarkStart w:id="40" w:name="_Toc78266733"/>
      <w:bookmarkStart w:id="41" w:name="_Toc78266830"/>
      <w:bookmarkStart w:id="42" w:name="_Toc78275159"/>
      <w:bookmarkStart w:id="43" w:name="_Toc78275213"/>
      <w:bookmarkStart w:id="44" w:name="_Toc78275679"/>
      <w:bookmarkStart w:id="45" w:name="_Toc78266675"/>
      <w:bookmarkStart w:id="46" w:name="_Toc78266735"/>
      <w:bookmarkStart w:id="47" w:name="_Toc78266832"/>
      <w:bookmarkStart w:id="48" w:name="_Toc78275161"/>
      <w:bookmarkStart w:id="49" w:name="_Toc78275215"/>
      <w:bookmarkStart w:id="50" w:name="_Toc78275681"/>
      <w:bookmarkStart w:id="51" w:name="_Toc42588966"/>
      <w:bookmarkStart w:id="52" w:name="_Toc53202807"/>
      <w:bookmarkStart w:id="53" w:name="_Toc8413773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34DA4">
        <w:rPr>
          <w:caps w:val="0"/>
          <w:color w:val="000000"/>
        </w:rPr>
        <w:lastRenderedPageBreak/>
        <w:t>Study Population</w:t>
      </w:r>
      <w:bookmarkEnd w:id="51"/>
      <w:bookmarkEnd w:id="52"/>
      <w:bookmarkEnd w:id="53"/>
    </w:p>
    <w:p w:rsidR="005349BA" w:rsidRPr="00B34DA4" w:rsidRDefault="005349BA" w:rsidP="005349BA">
      <w:pPr>
        <w:pStyle w:val="BodyText"/>
        <w:rPr>
          <w:i/>
          <w:iCs/>
          <w:color w:val="000000"/>
        </w:rPr>
      </w:pPr>
      <w:r w:rsidRPr="00B34DA4">
        <w:rPr>
          <w:i/>
          <w:iCs/>
          <w:color w:val="000000"/>
        </w:rPr>
        <w:t>The study population and inclusion/exclusion criteria should be clearly defined in this section of the protocol. This section should include a discussion of selection of the study population and inclusion/exclusion criteria.</w:t>
      </w:r>
    </w:p>
    <w:p w:rsidR="005349BA" w:rsidRPr="00B34DA4" w:rsidRDefault="005349BA" w:rsidP="005349BA">
      <w:pPr>
        <w:pStyle w:val="Heading2"/>
        <w:rPr>
          <w:color w:val="000000"/>
        </w:rPr>
      </w:pPr>
      <w:bookmarkStart w:id="54" w:name="_Toc84137740"/>
      <w:r w:rsidRPr="00B34DA4">
        <w:rPr>
          <w:color w:val="000000"/>
        </w:rPr>
        <w:t>Selection of the Study Population</w:t>
      </w:r>
      <w:bookmarkEnd w:id="54"/>
    </w:p>
    <w:p w:rsidR="005349BA" w:rsidRPr="001B7193" w:rsidRDefault="005349BA" w:rsidP="005349BA">
      <w:pPr>
        <w:pStyle w:val="BodyText"/>
        <w:keepNext/>
        <w:rPr>
          <w:i/>
          <w:iCs/>
          <w:color w:val="000000"/>
          <w:szCs w:val="22"/>
        </w:rPr>
      </w:pPr>
      <w:r w:rsidRPr="001B7193">
        <w:rPr>
          <w:i/>
          <w:iCs/>
          <w:color w:val="000000"/>
          <w:szCs w:val="22"/>
        </w:rPr>
        <w:t>Refer to OHRP Guidance Document, “Categories of Research that May be Reviewed by the Institutional Review Board (IRB) through an Expedited Review Procedure” Section: Research Categories, 2 (a) and (b).</w:t>
      </w:r>
    </w:p>
    <w:p w:rsidR="005349BA" w:rsidRPr="001B7193" w:rsidRDefault="005349BA" w:rsidP="005349BA">
      <w:pPr>
        <w:pStyle w:val="BodyText"/>
        <w:keepNext/>
        <w:ind w:left="360" w:firstLine="360"/>
        <w:rPr>
          <w:i/>
          <w:iCs/>
          <w:color w:val="0000FF"/>
          <w:szCs w:val="22"/>
        </w:rPr>
      </w:pPr>
      <w:hyperlink r:id="rId35" w:history="1">
        <w:r w:rsidRPr="001B7193">
          <w:rPr>
            <w:rStyle w:val="Hyperlink"/>
            <w:rFonts w:cs="Arial"/>
            <w:i/>
            <w:szCs w:val="22"/>
          </w:rPr>
          <w:t>http://www.hhs.gov/ohrp/humansubjects/guidance/expedited98.htm</w:t>
        </w:r>
      </w:hyperlink>
    </w:p>
    <w:p w:rsidR="005349BA" w:rsidRPr="008D56A3" w:rsidRDefault="005349BA" w:rsidP="005349BA">
      <w:pPr>
        <w:pStyle w:val="BodyText"/>
        <w:rPr>
          <w:i/>
          <w:iCs/>
        </w:rPr>
      </w:pPr>
      <w:r w:rsidRPr="008D56A3">
        <w:rPr>
          <w:i/>
          <w:iCs/>
        </w:rPr>
        <w:t>If the study intends to enroll children, pregnant women, prisoners, or other vulnerable populations, see applicable section of 45 CFR 46 Subpart B – Additional DHHS Protections Pertaining to Research, Development and Related Activities Involving Fetuses, Pregnant Women, and Human In Vitro Fertilization (45 CFR 46.201-46.211); Subpart C – Additional DHHS Protections Pertaining to Biomedical and Behavioral Research Involving Prisoners as Subjects (45 CFR 46.301-46.306); Subpart D – Additional DHHS Protections in Children Involved as Subjects in Research (45 CFR 46.401-409).  Please refer to these guidelines when choosing the study population.</w:t>
      </w:r>
    </w:p>
    <w:p w:rsidR="005349BA" w:rsidRDefault="005349BA" w:rsidP="005349BA">
      <w:pPr>
        <w:pStyle w:val="BodyText"/>
        <w:spacing w:line="240" w:lineRule="auto"/>
        <w:rPr>
          <w:i/>
          <w:iCs/>
          <w:color w:val="000000"/>
        </w:rPr>
      </w:pPr>
      <w:r w:rsidRPr="00090AA0">
        <w:rPr>
          <w:i/>
          <w:iCs/>
          <w:color w:val="000000"/>
        </w:rPr>
        <w:t xml:space="preserve">Refer to: </w:t>
      </w:r>
      <w:hyperlink r:id="rId36" w:history="1">
        <w:r w:rsidRPr="00090AA0">
          <w:rPr>
            <w:rStyle w:val="Hyperlink"/>
            <w:i/>
            <w:iCs/>
          </w:rPr>
          <w:t>http://www.hhs.gov/ohrp/humansubjects/guidance/45cfr46.htm#46</w:t>
        </w:r>
      </w:hyperlink>
      <w:r w:rsidRPr="00090AA0">
        <w:rPr>
          <w:i/>
          <w:iCs/>
          <w:color w:val="000000"/>
        </w:rPr>
        <w:t>.</w:t>
      </w:r>
    </w:p>
    <w:p w:rsidR="005349BA" w:rsidRPr="00B34DA4" w:rsidRDefault="005349BA" w:rsidP="005349BA">
      <w:pPr>
        <w:pStyle w:val="Bulletlisting"/>
        <w:rPr>
          <w:i/>
          <w:iCs/>
          <w:color w:val="000000"/>
        </w:rPr>
      </w:pPr>
      <w:r w:rsidRPr="00B34DA4">
        <w:rPr>
          <w:i/>
          <w:iCs/>
          <w:color w:val="000000"/>
        </w:rPr>
        <w:t>Provide the target sample size</w:t>
      </w:r>
      <w:r>
        <w:rPr>
          <w:i/>
          <w:iCs/>
          <w:color w:val="000000"/>
        </w:rPr>
        <w:t>, including actual numbers to be enrolled</w:t>
      </w:r>
      <w:r w:rsidRPr="00B34DA4">
        <w:rPr>
          <w:i/>
          <w:iCs/>
          <w:color w:val="000000"/>
        </w:rPr>
        <w:t>.</w:t>
      </w:r>
    </w:p>
    <w:p w:rsidR="005349BA" w:rsidRPr="00B34DA4" w:rsidRDefault="005349BA" w:rsidP="005349BA">
      <w:pPr>
        <w:pStyle w:val="Bulletlisting"/>
        <w:rPr>
          <w:i/>
          <w:iCs/>
          <w:color w:val="000000"/>
        </w:rPr>
      </w:pPr>
      <w:r w:rsidRPr="00B34DA4">
        <w:rPr>
          <w:i/>
          <w:color w:val="000000"/>
        </w:rPr>
        <w:t>Describe the gender, race, age</w:t>
      </w:r>
      <w:r>
        <w:rPr>
          <w:i/>
          <w:color w:val="000000"/>
        </w:rPr>
        <w:t xml:space="preserve"> and</w:t>
      </w:r>
      <w:r w:rsidRPr="00B34DA4">
        <w:rPr>
          <w:i/>
          <w:color w:val="000000"/>
        </w:rPr>
        <w:t xml:space="preserve"> ethnicity of the subjects. </w:t>
      </w:r>
      <w:r w:rsidRPr="00B34DA4">
        <w:rPr>
          <w:i/>
          <w:iCs/>
          <w:color w:val="000000"/>
        </w:rPr>
        <w:t xml:space="preserve">Provide justification for Exclusion in Ethics/Protection of Human Subjects, Section 16.4.  Refer to: </w:t>
      </w:r>
    </w:p>
    <w:p w:rsidR="005349BA" w:rsidRPr="00032CB3" w:rsidRDefault="005349BA" w:rsidP="005349BA">
      <w:pPr>
        <w:jc w:val="center"/>
        <w:rPr>
          <w:rStyle w:val="Hyperlink"/>
          <w:i/>
        </w:rPr>
      </w:pPr>
      <w:r w:rsidRPr="00032CB3">
        <w:rPr>
          <w:rStyle w:val="Hyperlink"/>
          <w:i/>
        </w:rPr>
        <w:t>http://grants2.nih.gov/grants/funding/women_min/women_min.htm</w:t>
      </w:r>
    </w:p>
    <w:p w:rsidR="005349BA" w:rsidRPr="00B34DA4" w:rsidRDefault="005349BA" w:rsidP="005349BA">
      <w:pPr>
        <w:pStyle w:val="Bulletlisting"/>
        <w:rPr>
          <w:i/>
          <w:color w:val="000000"/>
          <w:szCs w:val="22"/>
        </w:rPr>
      </w:pPr>
      <w:r>
        <w:rPr>
          <w:i/>
          <w:color w:val="000000"/>
          <w:szCs w:val="22"/>
        </w:rPr>
        <w:t>Provide a rationale for any restrictions in subject selection.  For instance, i</w:t>
      </w:r>
      <w:r w:rsidRPr="00B34DA4">
        <w:rPr>
          <w:i/>
          <w:color w:val="000000"/>
          <w:szCs w:val="22"/>
        </w:rPr>
        <w:t xml:space="preserve">f subjects are drawn from an organization that provides services only to women, that fact should be stated. Or, if the equipment to provide certain measurements requires persons with certain physical characteristics, it is better to describe the limitations of your subject recruitment based on the requirements of the equipment (e.g., require arm length of X inches) rather than saying only men will be recruited. </w:t>
      </w:r>
    </w:p>
    <w:p w:rsidR="005349BA" w:rsidRPr="00B34DA4" w:rsidRDefault="005349BA" w:rsidP="005349BA">
      <w:pPr>
        <w:pStyle w:val="Bulletlisting"/>
        <w:rPr>
          <w:i/>
          <w:iCs/>
          <w:color w:val="000000"/>
          <w:szCs w:val="22"/>
        </w:rPr>
      </w:pPr>
      <w:r w:rsidRPr="00B34DA4">
        <w:rPr>
          <w:i/>
          <w:iCs/>
          <w:color w:val="000000"/>
          <w:szCs w:val="22"/>
        </w:rPr>
        <w:t>Indicate from where the study population will be drawn (e.g., inpatient hospital setting, outpatient clinics, student health service).  Where appropriate (single center studies), include names of hospitals, clinics, etc.</w:t>
      </w:r>
    </w:p>
    <w:p w:rsidR="005349BA" w:rsidRPr="00B34DA4" w:rsidRDefault="005349BA" w:rsidP="005349BA">
      <w:pPr>
        <w:pStyle w:val="Bulletlisting"/>
        <w:rPr>
          <w:rFonts w:cs="Arial"/>
          <w:i/>
          <w:iCs/>
          <w:color w:val="000000"/>
          <w:szCs w:val="22"/>
        </w:rPr>
      </w:pPr>
      <w:r w:rsidRPr="00B34DA4">
        <w:rPr>
          <w:rFonts w:cs="Arial"/>
          <w:i/>
          <w:color w:val="000000"/>
          <w:szCs w:val="22"/>
        </w:rPr>
        <w:t>State the PI's relationship to any organization or institution allowing the PI access to its members or clients, e.g., the PI is an employee of the institution, a member or volunteer of the organization.</w:t>
      </w:r>
    </w:p>
    <w:p w:rsidR="005349BA" w:rsidRPr="00B34DA4" w:rsidRDefault="005349BA" w:rsidP="005349BA">
      <w:pPr>
        <w:pStyle w:val="Bulletlisting"/>
        <w:rPr>
          <w:i/>
          <w:color w:val="000000"/>
          <w:szCs w:val="22"/>
        </w:rPr>
      </w:pPr>
      <w:r w:rsidRPr="00B34DA4">
        <w:rPr>
          <w:i/>
          <w:color w:val="000000"/>
          <w:szCs w:val="22"/>
        </w:rPr>
        <w:lastRenderedPageBreak/>
        <w:t xml:space="preserve">Describe the general state of health (mental and physical) required of the subjects. If it is a requirement of the research that the subjects are in good mental or physical health, indicate </w:t>
      </w:r>
      <w:r w:rsidRPr="00B34DA4">
        <w:rPr>
          <w:i/>
          <w:iCs/>
          <w:color w:val="000000"/>
          <w:szCs w:val="22"/>
        </w:rPr>
        <w:t>who</w:t>
      </w:r>
      <w:r w:rsidRPr="00B34DA4">
        <w:rPr>
          <w:i/>
          <w:color w:val="000000"/>
          <w:szCs w:val="22"/>
        </w:rPr>
        <w:t xml:space="preserve"> will determine their mental/physical health and </w:t>
      </w:r>
      <w:r w:rsidRPr="00B34DA4">
        <w:rPr>
          <w:i/>
          <w:iCs/>
          <w:color w:val="000000"/>
          <w:szCs w:val="22"/>
        </w:rPr>
        <w:t>how</w:t>
      </w:r>
      <w:r w:rsidRPr="00B34DA4">
        <w:rPr>
          <w:i/>
          <w:color w:val="000000"/>
          <w:szCs w:val="22"/>
        </w:rPr>
        <w:t xml:space="preserve"> they will determine the subjects' good mental/physical health, or </w:t>
      </w:r>
      <w:r w:rsidRPr="00B34DA4">
        <w:rPr>
          <w:i/>
          <w:iCs/>
          <w:color w:val="000000"/>
          <w:szCs w:val="22"/>
        </w:rPr>
        <w:t>upon what basis</w:t>
      </w:r>
      <w:r w:rsidRPr="00B34DA4">
        <w:rPr>
          <w:i/>
          <w:color w:val="000000"/>
          <w:szCs w:val="22"/>
        </w:rPr>
        <w:t xml:space="preserve"> the subjects' fitness will be judged. </w:t>
      </w:r>
    </w:p>
    <w:p w:rsidR="005349BA" w:rsidRPr="00B34DA4" w:rsidRDefault="005349BA" w:rsidP="005349BA">
      <w:pPr>
        <w:pStyle w:val="Bulletlisting"/>
        <w:rPr>
          <w:color w:val="000000"/>
          <w:szCs w:val="22"/>
        </w:rPr>
      </w:pPr>
      <w:r w:rsidRPr="00B34DA4">
        <w:rPr>
          <w:i/>
          <w:color w:val="000000"/>
          <w:szCs w:val="22"/>
        </w:rPr>
        <w:t>If the subjects are minors, mentally incompetent, or members of any other legally restricted group, provide an explanation as to the necessity for using these participants.</w:t>
      </w:r>
      <w:r w:rsidRPr="00B34DA4">
        <w:rPr>
          <w:color w:val="000000"/>
          <w:szCs w:val="22"/>
        </w:rPr>
        <w:t xml:space="preserve"> </w:t>
      </w:r>
    </w:p>
    <w:p w:rsidR="005349BA" w:rsidRPr="00B34DA4" w:rsidRDefault="005349BA" w:rsidP="005349BA">
      <w:pPr>
        <w:pStyle w:val="Bulletlisting"/>
        <w:rPr>
          <w:i/>
          <w:color w:val="000000"/>
          <w:szCs w:val="22"/>
        </w:rPr>
      </w:pPr>
      <w:r w:rsidRPr="00B34DA4">
        <w:rPr>
          <w:i/>
          <w:color w:val="000000"/>
          <w:szCs w:val="22"/>
        </w:rPr>
        <w:t xml:space="preserve">If the subjects are minors, and their parents/guardians will not be allowed to see the results of the child’s participation, the PI must state those conditions in the protocol and in the consent form. Parents/guardians should be notified of the limitation on their access to collected or recorded data before they give informed consent. </w:t>
      </w:r>
    </w:p>
    <w:p w:rsidR="005349BA" w:rsidRPr="00B34DA4" w:rsidRDefault="005349BA" w:rsidP="005349BA">
      <w:pPr>
        <w:pStyle w:val="Bulletlisting"/>
        <w:rPr>
          <w:i/>
          <w:iCs/>
          <w:color w:val="000000"/>
        </w:rPr>
      </w:pPr>
      <w:r w:rsidRPr="00B34DA4">
        <w:rPr>
          <w:i/>
          <w:iCs/>
          <w:color w:val="000000"/>
        </w:rPr>
        <w:t xml:space="preserve">If subjects require screening, distinguish between screening subjects (e.g., discussing the study with them) vs. enrolling subjects (e.g., obtaining informed consent and obtaining samples).  Note: if screening procedures are required for eligibility (e.g., laboratory tests), there must be a separate screening consent form in addition to the informed consent form for study participation.  </w:t>
      </w:r>
    </w:p>
    <w:p w:rsidR="005349BA" w:rsidRPr="00B34DA4" w:rsidRDefault="005349BA" w:rsidP="005349BA">
      <w:pPr>
        <w:pStyle w:val="Heading2"/>
        <w:rPr>
          <w:color w:val="000000"/>
        </w:rPr>
      </w:pPr>
      <w:bookmarkStart w:id="55" w:name="_Toc84137741"/>
      <w:r w:rsidRPr="00B34DA4">
        <w:rPr>
          <w:color w:val="000000"/>
        </w:rPr>
        <w:t>Inclusion/Exclusion Criteria</w:t>
      </w:r>
      <w:bookmarkEnd w:id="55"/>
    </w:p>
    <w:p w:rsidR="005349BA" w:rsidRPr="00B34DA4" w:rsidRDefault="005349BA" w:rsidP="005349BA">
      <w:pPr>
        <w:pStyle w:val="BodyText"/>
        <w:keepNext/>
        <w:rPr>
          <w:i/>
          <w:iCs/>
          <w:color w:val="000000"/>
        </w:rPr>
      </w:pPr>
      <w:r w:rsidRPr="00B34DA4">
        <w:rPr>
          <w:i/>
          <w:iCs/>
          <w:color w:val="000000"/>
        </w:rPr>
        <w:t xml:space="preserve">The inclusion and exclusion criteria should provide a definition of subject characteristics required for study entry. </w:t>
      </w:r>
    </w:p>
    <w:p w:rsidR="005349BA" w:rsidRDefault="005349BA" w:rsidP="005349BA">
      <w:pPr>
        <w:pStyle w:val="Bulletlisting"/>
        <w:rPr>
          <w:i/>
          <w:iCs/>
          <w:color w:val="000000"/>
        </w:rPr>
      </w:pPr>
      <w:r w:rsidRPr="00B34DA4">
        <w:rPr>
          <w:i/>
          <w:iCs/>
          <w:color w:val="000000"/>
        </w:rPr>
        <w:t>The same criterion should not be listed as both an inclusion and exclusion criterion (e.g., do not state age &gt;32 years old as an inclusion criterion and also age ≤32 years old as an exclusion criterion).</w:t>
      </w:r>
    </w:p>
    <w:p w:rsidR="005349BA" w:rsidRPr="00075BB2" w:rsidRDefault="005349BA" w:rsidP="005349BA">
      <w:pPr>
        <w:pStyle w:val="Bulletlisting"/>
        <w:rPr>
          <w:i/>
          <w:iCs/>
          <w:color w:val="000000"/>
        </w:rPr>
      </w:pPr>
      <w:r w:rsidRPr="00075BB2">
        <w:rPr>
          <w:i/>
          <w:iCs/>
        </w:rPr>
        <w:t>Specify if pregnant and/or breastfeeding women will be enrolled</w:t>
      </w:r>
    </w:p>
    <w:p w:rsidR="005349BA" w:rsidRPr="00075BB2" w:rsidRDefault="005349BA" w:rsidP="005349BA">
      <w:pPr>
        <w:pStyle w:val="Bulletlisting"/>
        <w:rPr>
          <w:i/>
          <w:iCs/>
          <w:color w:val="000000"/>
        </w:rPr>
      </w:pPr>
      <w:r w:rsidRPr="00075BB2">
        <w:rPr>
          <w:i/>
          <w:iCs/>
        </w:rPr>
        <w:t xml:space="preserve">If men and women of reproductive capability will be enrolled, include details of allowable contraception methods for trial (e.g., licensed hormonal methods).  </w:t>
      </w:r>
    </w:p>
    <w:p w:rsidR="005349BA" w:rsidRPr="00B34DA4" w:rsidRDefault="005349BA" w:rsidP="005349BA">
      <w:pPr>
        <w:pStyle w:val="Heading1"/>
        <w:rPr>
          <w:color w:val="000000"/>
        </w:rPr>
      </w:pPr>
      <w:bookmarkStart w:id="56" w:name="_Toc42588970"/>
      <w:bookmarkStart w:id="57" w:name="_Toc53202811"/>
      <w:bookmarkStart w:id="58" w:name="_Toc84137742"/>
      <w:r w:rsidRPr="00B34DA4">
        <w:rPr>
          <w:color w:val="000000"/>
        </w:rPr>
        <w:lastRenderedPageBreak/>
        <w:t>STUDY PROCEDURES/EVALUATIONS</w:t>
      </w:r>
      <w:bookmarkEnd w:id="56"/>
      <w:bookmarkEnd w:id="57"/>
      <w:bookmarkEnd w:id="58"/>
    </w:p>
    <w:p w:rsidR="005349BA" w:rsidRDefault="005349BA" w:rsidP="005349BA">
      <w:pPr>
        <w:pStyle w:val="Heading2"/>
        <w:rPr>
          <w:color w:val="000000"/>
        </w:rPr>
      </w:pPr>
      <w:bookmarkStart w:id="59" w:name="_Toc84137743"/>
      <w:r w:rsidRPr="00B34DA4">
        <w:rPr>
          <w:color w:val="000000"/>
        </w:rPr>
        <w:t>Study Procedures</w:t>
      </w:r>
      <w:bookmarkEnd w:id="59"/>
    </w:p>
    <w:p w:rsidR="005349BA" w:rsidRPr="003153CD" w:rsidRDefault="005349BA" w:rsidP="005349BA">
      <w:pPr>
        <w:pStyle w:val="BodyText"/>
        <w:numPr>
          <w:ilvl w:val="0"/>
          <w:numId w:val="8"/>
        </w:numPr>
        <w:rPr>
          <w:i/>
        </w:rPr>
      </w:pPr>
      <w:r w:rsidRPr="003153CD">
        <w:rPr>
          <w:i/>
        </w:rPr>
        <w:t xml:space="preserve">Specify the type of information the PI will gather, along with the means for collecting and recording it.  Include where the data will be stored during the study and how long the PI intends to keep the data.  </w:t>
      </w:r>
      <w:r w:rsidRPr="003153CD">
        <w:rPr>
          <w:rFonts w:cs="Arial"/>
          <w:i/>
          <w:iCs/>
        </w:rPr>
        <w:t xml:space="preserve">Describe steps to be taken to assure that the data collected are accurate, consistent, complete and reliable and in accordance with ICH GCP guidelines and 21 CFR Part 11.  </w:t>
      </w:r>
    </w:p>
    <w:p w:rsidR="005349BA" w:rsidRPr="001B7193" w:rsidRDefault="005349BA" w:rsidP="005349BA">
      <w:pPr>
        <w:pStyle w:val="BodyText"/>
        <w:ind w:firstLine="720"/>
        <w:rPr>
          <w:rFonts w:cs="Arial"/>
          <w:i/>
          <w:iCs/>
          <w:color w:val="0000FF"/>
          <w:szCs w:val="22"/>
        </w:rPr>
      </w:pPr>
      <w:r w:rsidRPr="003153CD">
        <w:rPr>
          <w:rFonts w:cs="Arial"/>
          <w:i/>
          <w:iCs/>
          <w:color w:val="000000"/>
        </w:rPr>
        <w:t>Refer to</w:t>
      </w:r>
      <w:r w:rsidRPr="001B7193">
        <w:rPr>
          <w:rFonts w:cs="Arial"/>
          <w:i/>
          <w:iCs/>
          <w:color w:val="0000FF"/>
          <w:szCs w:val="22"/>
        </w:rPr>
        <w:t>: http://www.fda.gov/ora/compliance_ref/part11/</w:t>
      </w:r>
    </w:p>
    <w:p w:rsidR="005349BA" w:rsidRPr="003153CD" w:rsidRDefault="005349BA" w:rsidP="005349BA">
      <w:pPr>
        <w:pStyle w:val="BodyText"/>
        <w:numPr>
          <w:ilvl w:val="0"/>
          <w:numId w:val="8"/>
        </w:numPr>
        <w:rPr>
          <w:i/>
        </w:rPr>
      </w:pPr>
      <w:r w:rsidRPr="003153CD">
        <w:rPr>
          <w:i/>
        </w:rPr>
        <w:t xml:space="preserve">State the overall duration of the project. If more than one visit will be required, indicate the amount of time required for each visit.  Indicate the total amount of time required of each subject to participate in the project. </w:t>
      </w:r>
    </w:p>
    <w:p w:rsidR="005349BA" w:rsidRPr="003153CD" w:rsidRDefault="005349BA" w:rsidP="005349BA">
      <w:pPr>
        <w:pStyle w:val="BodyText"/>
        <w:numPr>
          <w:ilvl w:val="0"/>
          <w:numId w:val="8"/>
        </w:numPr>
        <w:rPr>
          <w:i/>
        </w:rPr>
      </w:pPr>
      <w:r w:rsidRPr="003153CD">
        <w:rPr>
          <w:i/>
        </w:rPr>
        <w:t>Describe the process for using anonymized samples, if applicable.</w:t>
      </w:r>
    </w:p>
    <w:p w:rsidR="005349BA" w:rsidRPr="001B7193" w:rsidRDefault="005349BA" w:rsidP="005349BA">
      <w:pPr>
        <w:pStyle w:val="Heading2"/>
      </w:pPr>
      <w:bookmarkStart w:id="60" w:name="_Toc78275168"/>
      <w:bookmarkStart w:id="61" w:name="_Toc78275222"/>
      <w:bookmarkStart w:id="62" w:name="_Toc78275688"/>
      <w:bookmarkStart w:id="63" w:name="_Toc53202816"/>
      <w:bookmarkStart w:id="64" w:name="_Toc84137744"/>
      <w:bookmarkEnd w:id="60"/>
      <w:bookmarkEnd w:id="61"/>
      <w:bookmarkEnd w:id="62"/>
      <w:r w:rsidRPr="001B7193">
        <w:t>Laboratory Evaluations</w:t>
      </w:r>
      <w:bookmarkEnd w:id="63"/>
      <w:bookmarkEnd w:id="64"/>
    </w:p>
    <w:p w:rsidR="005349BA" w:rsidRPr="001B7193" w:rsidRDefault="005349BA" w:rsidP="005349BA">
      <w:pPr>
        <w:pStyle w:val="Heading3"/>
      </w:pPr>
      <w:bookmarkStart w:id="65" w:name="_Toc53202817"/>
      <w:bookmarkStart w:id="66" w:name="_Toc84137745"/>
      <w:r w:rsidRPr="001B7193">
        <w:t>Laboratory Evaluations/Assays</w:t>
      </w:r>
      <w:bookmarkEnd w:id="66"/>
    </w:p>
    <w:p w:rsidR="005349BA" w:rsidRPr="00B34DA4" w:rsidRDefault="005349BA" w:rsidP="005349BA">
      <w:pPr>
        <w:pStyle w:val="BodyText2"/>
        <w:ind w:left="1440"/>
        <w:rPr>
          <w:i/>
          <w:iCs/>
        </w:rPr>
      </w:pPr>
      <w:r w:rsidRPr="00B34DA4">
        <w:rPr>
          <w:i/>
          <w:iCs/>
        </w:rPr>
        <w:t>List all laboratory evaluations, if applicable.  Include specific test components and estimated volume and type of specimens needed for each test.  Specify laboratory methods (e.g., use consistent laboratory method throughout study). Provide description of assays to be performed.</w:t>
      </w:r>
    </w:p>
    <w:p w:rsidR="005349BA" w:rsidRPr="001B7193" w:rsidRDefault="005349BA" w:rsidP="005349BA">
      <w:pPr>
        <w:pStyle w:val="Heading3"/>
      </w:pPr>
      <w:bookmarkStart w:id="67" w:name="_Toc84137746"/>
      <w:r w:rsidRPr="001B7193">
        <w:t>Specimen Collection, Preparation, Handling and Shipping</w:t>
      </w:r>
      <w:bookmarkEnd w:id="67"/>
    </w:p>
    <w:p w:rsidR="005349BA" w:rsidRPr="00B34DA4" w:rsidRDefault="005349BA" w:rsidP="005349BA">
      <w:pPr>
        <w:pStyle w:val="Heading4"/>
        <w:rPr>
          <w:color w:val="000000"/>
        </w:rPr>
      </w:pPr>
      <w:r w:rsidRPr="00B34DA4">
        <w:rPr>
          <w:color w:val="000000"/>
        </w:rPr>
        <w:t>Instructions for Specimen Preparation, Handling, and Storage</w:t>
      </w:r>
    </w:p>
    <w:p w:rsidR="005349BA" w:rsidRPr="00B34DA4" w:rsidRDefault="005349BA" w:rsidP="005349BA">
      <w:pPr>
        <w:pStyle w:val="BodyText3"/>
        <w:ind w:left="1440"/>
        <w:rPr>
          <w:i/>
          <w:color w:val="000000"/>
        </w:rPr>
      </w:pPr>
      <w:r w:rsidRPr="00C026E4">
        <w:rPr>
          <w:i/>
          <w:color w:val="000000"/>
          <w:szCs w:val="22"/>
        </w:rPr>
        <w:t xml:space="preserve">Special </w:t>
      </w:r>
      <w:r w:rsidRPr="00C026E4">
        <w:rPr>
          <w:i/>
          <w:color w:val="000000"/>
        </w:rPr>
        <w:t xml:space="preserve">instructions for the collection, labeling, preparation, handling, and storage of specimens should be </w:t>
      </w:r>
      <w:r>
        <w:rPr>
          <w:i/>
          <w:color w:val="000000"/>
        </w:rPr>
        <w:t xml:space="preserve">summarized in this section and clearly detailed in a Manual of Procedures. These instructions include </w:t>
      </w:r>
      <w:r w:rsidRPr="00C026E4">
        <w:rPr>
          <w:i/>
          <w:color w:val="000000"/>
        </w:rPr>
        <w:t>required temperatures, aliquots of specimens, whether samples will be frozen, where they will be stored, how they will be labeled</w:t>
      </w:r>
      <w:r>
        <w:rPr>
          <w:i/>
          <w:color w:val="000000"/>
        </w:rPr>
        <w:t>, etc</w:t>
      </w:r>
      <w:r w:rsidRPr="00C026E4">
        <w:rPr>
          <w:i/>
          <w:color w:val="000000"/>
        </w:rPr>
        <w:t xml:space="preserve">.  Include a discussion of long-term access and consent for future use. </w:t>
      </w:r>
      <w:r w:rsidRPr="00C026E4">
        <w:rPr>
          <w:i/>
          <w:iCs/>
          <w:color w:val="000000"/>
        </w:rPr>
        <w:t xml:space="preserve">Describe the process for using anonymized samples, if applicable. </w:t>
      </w:r>
      <w:r w:rsidRPr="00C026E4">
        <w:rPr>
          <w:i/>
          <w:color w:val="000000"/>
        </w:rPr>
        <w:t>There may need to be additional considerations for biological specimens, especially biohazardous specimens that require special containment.</w:t>
      </w:r>
    </w:p>
    <w:p w:rsidR="005349BA" w:rsidRPr="00B34DA4" w:rsidRDefault="005349BA" w:rsidP="005349BA">
      <w:pPr>
        <w:pStyle w:val="Heading4"/>
        <w:rPr>
          <w:color w:val="000000"/>
        </w:rPr>
      </w:pPr>
      <w:r w:rsidRPr="00B34DA4">
        <w:rPr>
          <w:color w:val="000000"/>
        </w:rPr>
        <w:lastRenderedPageBreak/>
        <w:t>Specimen Shipment</w:t>
      </w:r>
    </w:p>
    <w:p w:rsidR="005349BA" w:rsidRPr="00B34DA4" w:rsidRDefault="005349BA" w:rsidP="005349BA">
      <w:pPr>
        <w:pStyle w:val="BodyText3"/>
        <w:ind w:left="1440"/>
        <w:rPr>
          <w:i/>
          <w:iCs/>
          <w:color w:val="000000"/>
        </w:rPr>
      </w:pPr>
      <w:r w:rsidRPr="00B34DA4">
        <w:rPr>
          <w:i/>
          <w:iCs/>
          <w:color w:val="000000"/>
        </w:rPr>
        <w:t>State the frequency with which specimens are to be shipped and to what address, if applicable.  Include contact information for laboratory personnel.  Include days and times shipments are allowed, and any labeling requirements for specimen shipping.  Also, any special instructions such as dry ice or wet ice or the completion of a specimen-tracking log should be included.</w:t>
      </w:r>
      <w:r>
        <w:rPr>
          <w:i/>
          <w:iCs/>
          <w:color w:val="000000"/>
        </w:rPr>
        <w:t xml:space="preserve"> Place specific details in a Manual of Procedures and reference within the protocol.</w:t>
      </w:r>
    </w:p>
    <w:p w:rsidR="005349BA" w:rsidRPr="00E5704A" w:rsidRDefault="005349BA" w:rsidP="005349BA">
      <w:pPr>
        <w:pStyle w:val="Heading1"/>
        <w:tabs>
          <w:tab w:val="clear" w:pos="810"/>
          <w:tab w:val="num" w:pos="720"/>
        </w:tabs>
        <w:ind w:left="720"/>
        <w:rPr>
          <w:color w:val="000000"/>
        </w:rPr>
      </w:pPr>
      <w:bookmarkStart w:id="68" w:name="_Toc78275172"/>
      <w:bookmarkStart w:id="69" w:name="_Toc78275226"/>
      <w:bookmarkStart w:id="70" w:name="_Toc78275692"/>
      <w:bookmarkStart w:id="71" w:name="_Toc78275173"/>
      <w:bookmarkStart w:id="72" w:name="_Toc78275227"/>
      <w:bookmarkStart w:id="73" w:name="_Toc78275693"/>
      <w:bookmarkStart w:id="74" w:name="_Toc78275174"/>
      <w:bookmarkStart w:id="75" w:name="_Toc78275228"/>
      <w:bookmarkStart w:id="76" w:name="_Toc78275694"/>
      <w:bookmarkStart w:id="77" w:name="_Toc78275175"/>
      <w:bookmarkStart w:id="78" w:name="_Toc78275229"/>
      <w:bookmarkStart w:id="79" w:name="_Toc78275695"/>
      <w:bookmarkStart w:id="80" w:name="_Toc78275176"/>
      <w:bookmarkStart w:id="81" w:name="_Toc78275230"/>
      <w:bookmarkStart w:id="82" w:name="_Toc78275696"/>
      <w:bookmarkStart w:id="83" w:name="_Toc78275177"/>
      <w:bookmarkStart w:id="84" w:name="_Toc78275231"/>
      <w:bookmarkStart w:id="85" w:name="_Toc78275697"/>
      <w:bookmarkStart w:id="86" w:name="_Toc78275183"/>
      <w:bookmarkStart w:id="87" w:name="_Toc78275237"/>
      <w:bookmarkStart w:id="88" w:name="_Toc78275703"/>
      <w:bookmarkStart w:id="89" w:name="_Toc78275184"/>
      <w:bookmarkStart w:id="90" w:name="_Toc78275238"/>
      <w:bookmarkStart w:id="91" w:name="_Toc78275704"/>
      <w:bookmarkStart w:id="92" w:name="_Toc78266694"/>
      <w:bookmarkStart w:id="93" w:name="_Toc78266749"/>
      <w:bookmarkStart w:id="94" w:name="_Toc78266846"/>
      <w:bookmarkStart w:id="95" w:name="_Toc78275189"/>
      <w:bookmarkStart w:id="96" w:name="_Toc78275243"/>
      <w:bookmarkStart w:id="97" w:name="_Toc78275709"/>
      <w:bookmarkStart w:id="98" w:name="_Toc78266695"/>
      <w:bookmarkStart w:id="99" w:name="_Toc78266750"/>
      <w:bookmarkStart w:id="100" w:name="_Toc78266847"/>
      <w:bookmarkStart w:id="101" w:name="_Toc78275190"/>
      <w:bookmarkStart w:id="102" w:name="_Toc78275244"/>
      <w:bookmarkStart w:id="103" w:name="_Toc78275710"/>
      <w:bookmarkStart w:id="104" w:name="QuickMark"/>
      <w:bookmarkStart w:id="105" w:name="_Toc62541193"/>
      <w:bookmarkStart w:id="106" w:name="_Toc62541189"/>
      <w:bookmarkStart w:id="107" w:name="_Toc42589000"/>
      <w:bookmarkStart w:id="108" w:name="_Toc53202857"/>
      <w:bookmarkStart w:id="109" w:name="_Toc62541188"/>
      <w:bookmarkStart w:id="110" w:name="_Toc84137747"/>
      <w:bookmarkEnd w:id="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E5704A">
        <w:rPr>
          <w:color w:val="000000"/>
        </w:rPr>
        <w:lastRenderedPageBreak/>
        <w:t>Statistical Considerations</w:t>
      </w:r>
      <w:bookmarkEnd w:id="107"/>
      <w:bookmarkEnd w:id="108"/>
      <w:bookmarkEnd w:id="109"/>
      <w:bookmarkEnd w:id="110"/>
    </w:p>
    <w:p w:rsidR="005349BA" w:rsidRPr="00E5704A" w:rsidRDefault="005349BA" w:rsidP="005349BA">
      <w:pPr>
        <w:pStyle w:val="Heading2"/>
        <w:tabs>
          <w:tab w:val="clear" w:pos="1350"/>
          <w:tab w:val="num" w:pos="720"/>
        </w:tabs>
        <w:ind w:left="720"/>
        <w:rPr>
          <w:color w:val="000000"/>
        </w:rPr>
      </w:pPr>
      <w:bookmarkStart w:id="111" w:name="_Toc84137748"/>
      <w:r w:rsidRPr="00E5704A">
        <w:rPr>
          <w:color w:val="000000"/>
        </w:rPr>
        <w:t>Study Outcome Measures</w:t>
      </w:r>
      <w:bookmarkEnd w:id="106"/>
      <w:bookmarkEnd w:id="111"/>
    </w:p>
    <w:p w:rsidR="005349BA" w:rsidRPr="00E5704A" w:rsidRDefault="005349BA" w:rsidP="005349BA">
      <w:pPr>
        <w:pStyle w:val="BodyText"/>
        <w:rPr>
          <w:i/>
          <w:iCs/>
          <w:color w:val="000000"/>
        </w:rPr>
      </w:pPr>
      <w:bookmarkStart w:id="112" w:name="_Toc60193170"/>
      <w:bookmarkStart w:id="113" w:name="_Toc60195200"/>
      <w:bookmarkStart w:id="114" w:name="_Toc60201048"/>
      <w:r w:rsidRPr="00E5704A">
        <w:rPr>
          <w:i/>
          <w:iCs/>
          <w:color w:val="000000"/>
        </w:rPr>
        <w:t xml:space="preserve">Discuss </w:t>
      </w:r>
      <w:bookmarkEnd w:id="112"/>
      <w:bookmarkEnd w:id="113"/>
      <w:bookmarkEnd w:id="114"/>
      <w:r w:rsidRPr="00E5704A">
        <w:rPr>
          <w:i/>
          <w:iCs/>
          <w:color w:val="000000"/>
        </w:rPr>
        <w:t>how the outcome measures will be measured and transformed, if relevant, before analysis (e.g., is the primary variable binary, categorical, or continuous?)</w:t>
      </w:r>
      <w:r>
        <w:rPr>
          <w:i/>
          <w:iCs/>
          <w:color w:val="000000"/>
        </w:rPr>
        <w:t>.</w:t>
      </w:r>
    </w:p>
    <w:p w:rsidR="005349BA" w:rsidRPr="00E5704A" w:rsidRDefault="005349BA" w:rsidP="005349BA">
      <w:pPr>
        <w:pStyle w:val="Heading2"/>
        <w:tabs>
          <w:tab w:val="clear" w:pos="1350"/>
          <w:tab w:val="num" w:pos="720"/>
        </w:tabs>
        <w:ind w:left="720"/>
        <w:rPr>
          <w:color w:val="000000"/>
        </w:rPr>
      </w:pPr>
      <w:bookmarkStart w:id="115" w:name="_Toc62541190"/>
      <w:bookmarkStart w:id="116" w:name="_Toc84137749"/>
      <w:r w:rsidRPr="00E5704A">
        <w:rPr>
          <w:color w:val="000000"/>
        </w:rPr>
        <w:t>Sample Size Considerations</w:t>
      </w:r>
      <w:bookmarkEnd w:id="115"/>
      <w:bookmarkEnd w:id="116"/>
    </w:p>
    <w:p w:rsidR="005349BA" w:rsidRPr="00E5704A" w:rsidRDefault="005349BA" w:rsidP="005349BA">
      <w:pPr>
        <w:pStyle w:val="BodyText"/>
        <w:rPr>
          <w:i/>
          <w:iCs/>
          <w:color w:val="000000"/>
        </w:rPr>
      </w:pPr>
      <w:r w:rsidRPr="00E5704A">
        <w:rPr>
          <w:i/>
          <w:iCs/>
          <w:color w:val="000000"/>
        </w:rPr>
        <w:t>Provide information needed to validate your calculations, and also to judge the feasibility of enrolling subjects and obtaining the necessary number of specimens.</w:t>
      </w:r>
    </w:p>
    <w:p w:rsidR="005349BA" w:rsidRPr="00E5704A" w:rsidRDefault="005349BA" w:rsidP="005349BA">
      <w:pPr>
        <w:pStyle w:val="BodyText"/>
        <w:rPr>
          <w:i/>
          <w:iCs/>
          <w:color w:val="000000"/>
        </w:rPr>
      </w:pPr>
      <w:r w:rsidRPr="00E5704A">
        <w:rPr>
          <w:i/>
          <w:iCs/>
          <w:color w:val="000000"/>
        </w:rPr>
        <w:t>In particular, specify all of the following:</w:t>
      </w:r>
    </w:p>
    <w:p w:rsidR="005349BA" w:rsidRPr="00E5704A" w:rsidRDefault="005349BA" w:rsidP="005349BA">
      <w:pPr>
        <w:pStyle w:val="Bulletlisting"/>
        <w:rPr>
          <w:i/>
          <w:iCs/>
          <w:color w:val="000000"/>
        </w:rPr>
      </w:pPr>
      <w:r w:rsidRPr="00E5704A">
        <w:rPr>
          <w:i/>
          <w:iCs/>
          <w:color w:val="000000"/>
        </w:rPr>
        <w:t>Approach to handling withdrawals and protocol violations</w:t>
      </w:r>
    </w:p>
    <w:p w:rsidR="005349BA" w:rsidRDefault="005349BA" w:rsidP="005349BA">
      <w:pPr>
        <w:pStyle w:val="Bulletlisting"/>
        <w:rPr>
          <w:i/>
          <w:iCs/>
          <w:color w:val="000000"/>
        </w:rPr>
      </w:pPr>
      <w:r w:rsidRPr="00E5704A">
        <w:rPr>
          <w:i/>
          <w:iCs/>
          <w:color w:val="000000"/>
        </w:rPr>
        <w:t>Statistical method used to calculate the sample size, with a reference for it and for any software utilized</w:t>
      </w:r>
    </w:p>
    <w:p w:rsidR="005349BA" w:rsidRPr="00E5704A" w:rsidRDefault="005349BA" w:rsidP="005349BA">
      <w:pPr>
        <w:pStyle w:val="Bulletlisting"/>
        <w:rPr>
          <w:i/>
          <w:iCs/>
          <w:color w:val="000000"/>
        </w:rPr>
      </w:pPr>
      <w:r>
        <w:rPr>
          <w:i/>
          <w:iCs/>
          <w:color w:val="000000"/>
        </w:rPr>
        <w:t>D</w:t>
      </w:r>
      <w:r w:rsidRPr="003D02B6">
        <w:rPr>
          <w:i/>
          <w:iCs/>
          <w:color w:val="000000"/>
        </w:rPr>
        <w:t>iscuss any measures to decrease bias or increase precision in</w:t>
      </w:r>
      <w:r>
        <w:rPr>
          <w:i/>
          <w:iCs/>
          <w:color w:val="000000"/>
        </w:rPr>
        <w:t xml:space="preserve"> </w:t>
      </w:r>
      <w:r w:rsidRPr="003D02B6">
        <w:rPr>
          <w:i/>
          <w:iCs/>
          <w:color w:val="000000"/>
        </w:rPr>
        <w:t>ascertainment of study endpoints (e.g., blinding of laboratory staff, use of a central laboratory to perform assays).</w:t>
      </w:r>
    </w:p>
    <w:p w:rsidR="005349BA" w:rsidRPr="00E5704A" w:rsidRDefault="005349BA" w:rsidP="005349BA">
      <w:pPr>
        <w:pStyle w:val="BodyText"/>
        <w:rPr>
          <w:i/>
          <w:iCs/>
          <w:color w:val="000000"/>
        </w:rPr>
      </w:pPr>
      <w:r w:rsidRPr="00E5704A">
        <w:rPr>
          <w:i/>
          <w:iCs/>
          <w:color w:val="000000"/>
        </w:rPr>
        <w:t>Present calculations from a suitable range of assumptions to gauge the robustness of the proposed sample size.</w:t>
      </w:r>
    </w:p>
    <w:p w:rsidR="005349BA" w:rsidRPr="00E5704A" w:rsidRDefault="005349BA" w:rsidP="005349BA">
      <w:pPr>
        <w:pStyle w:val="BodyText"/>
        <w:rPr>
          <w:i/>
          <w:iCs/>
          <w:color w:val="000000"/>
        </w:rPr>
      </w:pPr>
      <w:r w:rsidRPr="00E5704A">
        <w:rPr>
          <w:i/>
          <w:iCs/>
          <w:color w:val="000000"/>
        </w:rPr>
        <w:t>Discuss whether the sample size also provides sufficient power for addressing secondary objectives, or for secondary analyses in key subgroup populations.</w:t>
      </w:r>
    </w:p>
    <w:p w:rsidR="005349BA" w:rsidRPr="00E5704A" w:rsidRDefault="005349BA" w:rsidP="005349BA">
      <w:pPr>
        <w:pStyle w:val="BodyText"/>
        <w:rPr>
          <w:color w:val="000000"/>
        </w:rPr>
      </w:pPr>
      <w:r w:rsidRPr="00E5704A">
        <w:rPr>
          <w:i/>
          <w:iCs/>
          <w:color w:val="000000"/>
        </w:rPr>
        <w:t>In some circumstances, exploratory or pilot studies may be planned for convenience of obtaining samples.</w:t>
      </w:r>
    </w:p>
    <w:p w:rsidR="005349BA" w:rsidRPr="00E5704A" w:rsidRDefault="005349BA" w:rsidP="005349BA">
      <w:pPr>
        <w:pStyle w:val="Heading2"/>
        <w:tabs>
          <w:tab w:val="clear" w:pos="1350"/>
          <w:tab w:val="num" w:pos="720"/>
        </w:tabs>
        <w:ind w:left="720"/>
        <w:rPr>
          <w:color w:val="000000"/>
        </w:rPr>
      </w:pPr>
      <w:bookmarkStart w:id="117" w:name="_Toc62541191"/>
      <w:bookmarkStart w:id="118" w:name="_Toc84137750"/>
      <w:r w:rsidRPr="00E5704A">
        <w:rPr>
          <w:color w:val="000000"/>
        </w:rPr>
        <w:t>Participant Enrollment and Follow-Up</w:t>
      </w:r>
      <w:bookmarkEnd w:id="117"/>
      <w:bookmarkEnd w:id="118"/>
    </w:p>
    <w:p w:rsidR="005349BA" w:rsidRPr="00E5704A" w:rsidRDefault="005349BA" w:rsidP="005349BA">
      <w:pPr>
        <w:pStyle w:val="BodyText"/>
        <w:rPr>
          <w:i/>
          <w:iCs/>
          <w:color w:val="000000"/>
        </w:rPr>
      </w:pPr>
      <w:r w:rsidRPr="00E5704A">
        <w:rPr>
          <w:i/>
          <w:iCs/>
          <w:color w:val="000000"/>
        </w:rPr>
        <w:t>Summarize the total number of enrollees and the total duration of accrual</w:t>
      </w:r>
      <w:r>
        <w:rPr>
          <w:i/>
          <w:iCs/>
          <w:color w:val="000000"/>
        </w:rPr>
        <w:t xml:space="preserve"> and retention capabilities.</w:t>
      </w:r>
    </w:p>
    <w:p w:rsidR="005349BA" w:rsidRPr="00E5704A" w:rsidRDefault="005349BA" w:rsidP="005349BA">
      <w:pPr>
        <w:pStyle w:val="Heading2"/>
        <w:tabs>
          <w:tab w:val="clear" w:pos="1350"/>
          <w:tab w:val="num" w:pos="720"/>
        </w:tabs>
        <w:ind w:left="720"/>
        <w:rPr>
          <w:color w:val="000000"/>
        </w:rPr>
      </w:pPr>
      <w:bookmarkStart w:id="119" w:name="_Toc62541192"/>
      <w:bookmarkStart w:id="120" w:name="_Toc84137751"/>
      <w:r w:rsidRPr="00E5704A">
        <w:rPr>
          <w:color w:val="000000"/>
        </w:rPr>
        <w:t>Analysis Plan</w:t>
      </w:r>
      <w:bookmarkEnd w:id="119"/>
      <w:bookmarkEnd w:id="120"/>
    </w:p>
    <w:p w:rsidR="005349BA" w:rsidRPr="00E5704A" w:rsidRDefault="005349BA" w:rsidP="005349BA">
      <w:pPr>
        <w:pStyle w:val="BodyText"/>
        <w:rPr>
          <w:i/>
          <w:color w:val="000000"/>
        </w:rPr>
      </w:pPr>
      <w:r w:rsidRPr="00E5704A">
        <w:rPr>
          <w:i/>
          <w:color w:val="000000"/>
        </w:rPr>
        <w:t xml:space="preserve">This section can be used to elaborate on primary analyses that underlie the sample size calculation in Section </w:t>
      </w:r>
      <w:r>
        <w:rPr>
          <w:i/>
          <w:color w:val="000000"/>
        </w:rPr>
        <w:t>7</w:t>
      </w:r>
      <w:r w:rsidRPr="00E5704A">
        <w:rPr>
          <w:i/>
          <w:color w:val="000000"/>
        </w:rPr>
        <w:t xml:space="preserve">.2 above and to describe secondary analyses for the primary or secondary objectives.  </w:t>
      </w:r>
      <w:r>
        <w:rPr>
          <w:i/>
          <w:color w:val="000000"/>
        </w:rPr>
        <w:t>D</w:t>
      </w:r>
      <w:r w:rsidRPr="00E5704A">
        <w:rPr>
          <w:i/>
          <w:color w:val="000000"/>
        </w:rPr>
        <w:t>etails can be provided in a separate statistical analysis plan written later, but prior to performing any analyses.</w:t>
      </w:r>
    </w:p>
    <w:p w:rsidR="005349BA" w:rsidRPr="006E0C1A" w:rsidRDefault="005349BA" w:rsidP="005349BA">
      <w:pPr>
        <w:pStyle w:val="BodyText"/>
        <w:rPr>
          <w:i/>
          <w:color w:val="000000"/>
        </w:rPr>
      </w:pPr>
      <w:r w:rsidRPr="00E5704A">
        <w:rPr>
          <w:i/>
          <w:color w:val="000000"/>
        </w:rPr>
        <w:lastRenderedPageBreak/>
        <w:t>Plans must clearly identify the analyses cohorts, if applicable, and methods to account for missing, unused or spurious data.</w:t>
      </w:r>
      <w:r>
        <w:rPr>
          <w:i/>
          <w:color w:val="000000"/>
        </w:rPr>
        <w:t xml:space="preserve"> </w:t>
      </w:r>
      <w:r w:rsidRPr="006E0C1A">
        <w:rPr>
          <w:i/>
          <w:color w:val="000000"/>
        </w:rPr>
        <w:t>If specialized statistical techniques (e.g., methods for sequencing or</w:t>
      </w:r>
      <w:r>
        <w:rPr>
          <w:i/>
          <w:color w:val="000000"/>
        </w:rPr>
        <w:t xml:space="preserve"> </w:t>
      </w:r>
      <w:r w:rsidRPr="006E0C1A">
        <w:rPr>
          <w:i/>
          <w:color w:val="000000"/>
        </w:rPr>
        <w:t>microarray analysis) will be used, please discuss and indicate who w</w:t>
      </w:r>
      <w:r>
        <w:rPr>
          <w:i/>
          <w:color w:val="000000"/>
        </w:rPr>
        <w:t>ill be performing the analysis.</w:t>
      </w:r>
      <w:r w:rsidRPr="006E0C1A">
        <w:rPr>
          <w:i/>
          <w:color w:val="000000"/>
        </w:rPr>
        <w:t xml:space="preserve">  </w:t>
      </w:r>
    </w:p>
    <w:p w:rsidR="005349BA" w:rsidRPr="00B34DA4" w:rsidRDefault="005349BA" w:rsidP="005349BA">
      <w:pPr>
        <w:pStyle w:val="Heading1"/>
        <w:rPr>
          <w:color w:val="000000"/>
        </w:rPr>
      </w:pPr>
      <w:bookmarkStart w:id="121" w:name="_Toc84137752"/>
      <w:r w:rsidRPr="00B34DA4">
        <w:rPr>
          <w:color w:val="000000"/>
        </w:rPr>
        <w:lastRenderedPageBreak/>
        <w:t>Subject Confidentiality</w:t>
      </w:r>
      <w:bookmarkEnd w:id="121"/>
      <w:r w:rsidRPr="00B34DA4">
        <w:rPr>
          <w:color w:val="000000"/>
        </w:rPr>
        <w:t xml:space="preserve"> </w:t>
      </w:r>
    </w:p>
    <w:p w:rsidR="005349BA" w:rsidRPr="001B7193" w:rsidRDefault="005349BA" w:rsidP="005349BA">
      <w:pPr>
        <w:pStyle w:val="BodyText"/>
        <w:rPr>
          <w:rFonts w:cs="Arial"/>
          <w:i/>
          <w:iCs/>
          <w:color w:val="000000"/>
          <w:szCs w:val="22"/>
        </w:rPr>
      </w:pPr>
      <w:r w:rsidRPr="00B34DA4">
        <w:rPr>
          <w:i/>
          <w:iCs/>
          <w:color w:val="000000"/>
        </w:rPr>
        <w:t xml:space="preserve">Include procedures for maintaining subject confidentiality, any special data security requirements, and record retention per the sponsor’s requirements.  </w:t>
      </w:r>
      <w:r w:rsidRPr="00B34DA4">
        <w:rPr>
          <w:rFonts w:cs="Arial"/>
          <w:i/>
          <w:iCs/>
          <w:color w:val="000000"/>
        </w:rPr>
        <w:t xml:space="preserve">State whether human subjects will be identifiable directly or through identifying information. State how the data will be linked to the subjects during the study. State how and where the data will be stored, and </w:t>
      </w:r>
      <w:r w:rsidRPr="001B7193">
        <w:rPr>
          <w:rFonts w:cs="Arial"/>
          <w:i/>
          <w:iCs/>
          <w:color w:val="000000"/>
          <w:szCs w:val="22"/>
        </w:rPr>
        <w:t xml:space="preserve">how it will be protected. </w:t>
      </w:r>
    </w:p>
    <w:p w:rsidR="005349BA" w:rsidRPr="00B34DA4" w:rsidRDefault="005349BA" w:rsidP="005349BA">
      <w:pPr>
        <w:pStyle w:val="BodyText"/>
        <w:rPr>
          <w:i/>
          <w:iCs/>
          <w:color w:val="000000"/>
        </w:rPr>
      </w:pPr>
      <w:r w:rsidRPr="00B34DA4">
        <w:rPr>
          <w:i/>
          <w:iCs/>
          <w:color w:val="000000"/>
        </w:rPr>
        <w:t>Subject confidentiality is held strictly in trust by the participating investigators, their staff, and the sponsor(s) and their agents.  This confidentiality is extended to cover testing of biological samples and genetic tests in addition to the clinical information relating to participating subjects.</w:t>
      </w:r>
    </w:p>
    <w:p w:rsidR="005349BA" w:rsidRPr="00B34DA4" w:rsidRDefault="005349BA" w:rsidP="005349BA">
      <w:pPr>
        <w:pStyle w:val="BodyText"/>
        <w:rPr>
          <w:rFonts w:cs="Arial"/>
          <w:i/>
          <w:iCs/>
          <w:color w:val="000000"/>
        </w:rPr>
      </w:pPr>
      <w:r w:rsidRPr="00B34DA4">
        <w:rPr>
          <w:rFonts w:cs="Arial"/>
          <w:i/>
          <w:iCs/>
          <w:color w:val="000000"/>
        </w:rPr>
        <w:t>The study protocol, documentation, data and all other information generated will be held in strict confidence.  No information concerning the study or the data will be released to any unauthorized third party without prior written approval of the sponsor.</w:t>
      </w:r>
    </w:p>
    <w:p w:rsidR="005349BA" w:rsidRPr="00B34DA4" w:rsidRDefault="005349BA" w:rsidP="005349BA">
      <w:pPr>
        <w:pStyle w:val="BodyText"/>
        <w:rPr>
          <w:rFonts w:cs="Arial"/>
          <w:i/>
          <w:iCs/>
          <w:color w:val="000000"/>
        </w:rPr>
      </w:pPr>
      <w:r w:rsidRPr="00B34DA4">
        <w:rPr>
          <w:rFonts w:cs="Arial"/>
          <w:i/>
          <w:iCs/>
          <w:color w:val="000000"/>
        </w:rPr>
        <w:t>The clinical study site will permit access to all documents and records</w:t>
      </w:r>
      <w:r>
        <w:rPr>
          <w:rFonts w:cs="Arial"/>
          <w:i/>
          <w:iCs/>
          <w:color w:val="000000"/>
        </w:rPr>
        <w:t xml:space="preserve"> that may require inspection by the sponsor or its authorized representatives, including</w:t>
      </w:r>
      <w:r w:rsidRPr="00B34DA4">
        <w:rPr>
          <w:rFonts w:cs="Arial"/>
          <w:i/>
          <w:iCs/>
          <w:color w:val="000000"/>
        </w:rPr>
        <w:t xml:space="preserve"> </w:t>
      </w:r>
      <w:r>
        <w:rPr>
          <w:rFonts w:cs="Arial"/>
          <w:i/>
          <w:iCs/>
          <w:color w:val="000000"/>
        </w:rPr>
        <w:t>b</w:t>
      </w:r>
      <w:r w:rsidRPr="00B34DA4">
        <w:rPr>
          <w:rFonts w:cs="Arial"/>
          <w:i/>
          <w:iCs/>
          <w:color w:val="000000"/>
        </w:rPr>
        <w:t xml:space="preserve">ut not limited to, medical records (office, clinic or hospital) and pharmacy records for the subjects in this study.  </w:t>
      </w:r>
    </w:p>
    <w:p w:rsidR="005349BA" w:rsidRPr="00B34DA4" w:rsidRDefault="005349BA" w:rsidP="005349BA">
      <w:pPr>
        <w:pStyle w:val="BodyText"/>
        <w:rPr>
          <w:i/>
          <w:iCs/>
          <w:color w:val="000000"/>
        </w:rPr>
      </w:pPr>
      <w:r w:rsidRPr="00B34DA4">
        <w:rPr>
          <w:i/>
          <w:iCs/>
          <w:color w:val="000000"/>
        </w:rPr>
        <w:t xml:space="preserve">State what the PI will do with the information obtained from the subjects. Describe which elements of the project might be openly accessible to other agencies or appear in publications. </w:t>
      </w:r>
    </w:p>
    <w:p w:rsidR="005349BA" w:rsidRPr="00B34DA4" w:rsidRDefault="005349BA" w:rsidP="005349BA">
      <w:pPr>
        <w:pStyle w:val="BodyText"/>
        <w:rPr>
          <w:i/>
          <w:iCs/>
          <w:color w:val="000000"/>
        </w:rPr>
      </w:pPr>
      <w:r w:rsidRPr="00B34DA4">
        <w:rPr>
          <w:i/>
          <w:iCs/>
          <w:color w:val="000000"/>
        </w:rPr>
        <w:t xml:space="preserve">Describe the immediate use of data by the PI and others. Describe the long-range use of data by the PI and others. Explain what will happen to the data upon completion of the study. If the data will be retained specify for how long and by whom.   If the data will be destroyed, specify the time. </w:t>
      </w:r>
    </w:p>
    <w:p w:rsidR="005349BA" w:rsidRPr="00B34DA4" w:rsidRDefault="005349BA" w:rsidP="005349BA">
      <w:pPr>
        <w:pStyle w:val="Heading2"/>
        <w:rPr>
          <w:color w:val="000000"/>
        </w:rPr>
      </w:pPr>
      <w:r w:rsidRPr="00B34DA4">
        <w:rPr>
          <w:rFonts w:cs="Arial"/>
          <w:i/>
          <w:color w:val="000000"/>
          <w:sz w:val="22"/>
          <w:szCs w:val="22"/>
        </w:rPr>
        <w:t xml:space="preserve"> </w:t>
      </w:r>
      <w:bookmarkStart w:id="122" w:name="_Toc84137753"/>
      <w:r w:rsidRPr="00B34DA4">
        <w:rPr>
          <w:color w:val="000000"/>
        </w:rPr>
        <w:t>Future Use of Stored Specimens</w:t>
      </w:r>
      <w:bookmarkEnd w:id="122"/>
    </w:p>
    <w:p w:rsidR="005349BA" w:rsidRDefault="005349BA" w:rsidP="005349BA">
      <w:pPr>
        <w:pStyle w:val="BodyText"/>
        <w:rPr>
          <w:i/>
          <w:iCs/>
          <w:color w:val="000000"/>
        </w:rPr>
      </w:pPr>
      <w:r w:rsidRPr="00B34DA4">
        <w:rPr>
          <w:i/>
          <w:iCs/>
          <w:color w:val="000000"/>
        </w:rPr>
        <w:t xml:space="preserve">If residual specimens will be maintained after the study is complete, include the provisions for consent and the options that are available for the volunteer to agree to the future use of his/her specimens.  Specify the location(s), if other than the clinical site, where specimens will be maintained, if the site's IRB will review future studies, and protections of confidentiality for any future studies with the stored specimens (e.g., specimens will be coded, bar-coded, de-linked).  Include a statement that genetic testing will not be performed if required by the IRB. </w:t>
      </w:r>
    </w:p>
    <w:p w:rsidR="005349BA" w:rsidRDefault="005349BA" w:rsidP="005349BA">
      <w:pPr>
        <w:pStyle w:val="BodyText"/>
        <w:rPr>
          <w:i/>
          <w:iCs/>
        </w:rPr>
      </w:pPr>
      <w:r w:rsidRPr="0097754A">
        <w:rPr>
          <w:i/>
          <w:iCs/>
        </w:rPr>
        <w:t xml:space="preserve">Refer to Human Research Regulation Chart 2 at: </w:t>
      </w:r>
    </w:p>
    <w:p w:rsidR="005349BA" w:rsidRPr="0097754A" w:rsidRDefault="005349BA" w:rsidP="005349BA">
      <w:pPr>
        <w:pStyle w:val="BodyText"/>
        <w:rPr>
          <w:i/>
          <w:iCs/>
          <w:color w:val="0000FF"/>
        </w:rPr>
      </w:pPr>
      <w:hyperlink r:id="rId37" w:history="1">
        <w:r w:rsidRPr="0097754A">
          <w:rPr>
            <w:rStyle w:val="Hyperlink"/>
            <w:rFonts w:cs="Arial"/>
            <w:i/>
            <w:iCs/>
            <w:szCs w:val="22"/>
          </w:rPr>
          <w:t>http://www.hhs.gov/ohrp/humansubjects/guidance/decisioncharts.htm</w:t>
        </w:r>
      </w:hyperlink>
      <w:r w:rsidRPr="0097754A">
        <w:rPr>
          <w:i/>
          <w:iCs/>
          <w:color w:val="0000FF"/>
        </w:rPr>
        <w:t xml:space="preserve">.  </w:t>
      </w:r>
    </w:p>
    <w:p w:rsidR="005349BA" w:rsidRPr="0097754A" w:rsidRDefault="005349BA" w:rsidP="005349BA">
      <w:pPr>
        <w:pStyle w:val="BodyText"/>
        <w:rPr>
          <w:i/>
          <w:iCs/>
        </w:rPr>
      </w:pPr>
      <w:r w:rsidRPr="0097754A">
        <w:rPr>
          <w:i/>
          <w:iCs/>
        </w:rPr>
        <w:t>Additional guidance can be provided by OCRA/ORA staff.</w:t>
      </w:r>
    </w:p>
    <w:p w:rsidR="005349BA" w:rsidRPr="00B34DA4" w:rsidRDefault="005349BA" w:rsidP="005349BA">
      <w:pPr>
        <w:pStyle w:val="Heading1"/>
        <w:rPr>
          <w:color w:val="000000"/>
        </w:rPr>
      </w:pPr>
      <w:bookmarkStart w:id="123" w:name="_Toc84137754"/>
      <w:r w:rsidRPr="00B34DA4">
        <w:rPr>
          <w:color w:val="000000"/>
        </w:rPr>
        <w:lastRenderedPageBreak/>
        <w:t>Informed Consent Process</w:t>
      </w:r>
      <w:bookmarkEnd w:id="123"/>
    </w:p>
    <w:p w:rsidR="005349BA" w:rsidRPr="00B91C2D" w:rsidRDefault="005349BA" w:rsidP="005349BA">
      <w:pPr>
        <w:pStyle w:val="BodyText"/>
        <w:rPr>
          <w:i/>
          <w:color w:val="0000FF"/>
        </w:rPr>
      </w:pPr>
      <w:r w:rsidRPr="00B91C2D">
        <w:rPr>
          <w:i/>
          <w:color w:val="000000"/>
        </w:rPr>
        <w:t xml:space="preserve">Refer to ICH GCP E6, Section 4.8 </w:t>
      </w:r>
      <w:r w:rsidRPr="00B91C2D">
        <w:rPr>
          <w:i/>
        </w:rPr>
        <w:t>(</w:t>
      </w:r>
      <w:hyperlink r:id="rId38" w:history="1">
        <w:r w:rsidRPr="00F46F41">
          <w:rPr>
            <w:rStyle w:val="Hyperlink"/>
            <w:i/>
            <w:iCs/>
            <w:color w:val="993300"/>
            <w:szCs w:val="22"/>
          </w:rPr>
          <w:t>http://www.fda.gov/cder/guidance/959fnl.pdf</w:t>
        </w:r>
      </w:hyperlink>
      <w:r w:rsidRPr="00B91C2D">
        <w:rPr>
          <w:i/>
        </w:rPr>
        <w:t>).</w:t>
      </w:r>
    </w:p>
    <w:p w:rsidR="005349BA" w:rsidRPr="00576658" w:rsidRDefault="005349BA" w:rsidP="005349BA">
      <w:pPr>
        <w:pStyle w:val="BodyText"/>
        <w:rPr>
          <w:i/>
          <w:iCs/>
        </w:rPr>
      </w:pPr>
      <w:r w:rsidRPr="00576658">
        <w:rPr>
          <w:i/>
          <w:iCs/>
        </w:rPr>
        <w:t>Refer to DHHS Regulation on Informed Consent 45</w:t>
      </w:r>
      <w:r>
        <w:rPr>
          <w:i/>
          <w:iCs/>
        </w:rPr>
        <w:t xml:space="preserve"> CFR Part 46 - Subpart A, 46.116 </w:t>
      </w:r>
      <w:r w:rsidRPr="00646C44">
        <w:rPr>
          <w:i/>
          <w:iCs/>
        </w:rPr>
        <w:t>(</w:t>
      </w:r>
      <w:r w:rsidRPr="00576658">
        <w:rPr>
          <w:i/>
          <w:iCs/>
          <w:color w:val="0000FF"/>
        </w:rPr>
        <w:t>http://www.hhs.gov/ohrp/humansubjects/guidance/45cfr46.htm#46.116</w:t>
      </w:r>
      <w:r w:rsidRPr="00646C44">
        <w:rPr>
          <w:i/>
          <w:iCs/>
        </w:rPr>
        <w:t>).</w:t>
      </w:r>
    </w:p>
    <w:p w:rsidR="005349BA" w:rsidRPr="00134EFD" w:rsidRDefault="005349BA" w:rsidP="005349BA">
      <w:pPr>
        <w:pStyle w:val="BodyText"/>
        <w:rPr>
          <w:i/>
          <w:iCs/>
          <w:color w:val="000000"/>
          <w:szCs w:val="22"/>
        </w:rPr>
      </w:pPr>
      <w:r w:rsidRPr="00134EFD">
        <w:rPr>
          <w:i/>
          <w:iCs/>
          <w:color w:val="000000"/>
          <w:szCs w:val="22"/>
        </w:rPr>
        <w:t>See also Tips on Informed Consents (</w:t>
      </w:r>
      <w:hyperlink r:id="rId39" w:history="1">
        <w:r w:rsidRPr="00134EFD">
          <w:rPr>
            <w:rStyle w:val="Hyperlink"/>
            <w:rFonts w:cs="Arial"/>
            <w:i/>
            <w:iCs/>
            <w:szCs w:val="22"/>
          </w:rPr>
          <w:t>http://www.hhs.gov/ohrp/humansubjects/guidance/ictips.htm</w:t>
        </w:r>
      </w:hyperlink>
      <w:r w:rsidRPr="00134EFD">
        <w:rPr>
          <w:i/>
          <w:iCs/>
          <w:color w:val="000000"/>
          <w:szCs w:val="22"/>
        </w:rPr>
        <w:t>).</w:t>
      </w:r>
    </w:p>
    <w:p w:rsidR="005349BA" w:rsidRPr="00134EFD" w:rsidRDefault="005349BA" w:rsidP="005349BA">
      <w:pPr>
        <w:pStyle w:val="BodyText"/>
        <w:rPr>
          <w:i/>
          <w:iCs/>
          <w:color w:val="000000"/>
          <w:szCs w:val="22"/>
        </w:rPr>
      </w:pPr>
      <w:r w:rsidRPr="00134EFD">
        <w:rPr>
          <w:i/>
          <w:iCs/>
          <w:color w:val="000000"/>
          <w:szCs w:val="22"/>
        </w:rPr>
        <w:t>See also Informed Consent Checklist (</w:t>
      </w:r>
      <w:hyperlink r:id="rId40" w:history="1">
        <w:r w:rsidRPr="00134EFD">
          <w:rPr>
            <w:rStyle w:val="Hyperlink"/>
            <w:rFonts w:cs="Arial"/>
            <w:i/>
            <w:iCs/>
            <w:szCs w:val="22"/>
          </w:rPr>
          <w:t>http://www.hhs.gov/ohrp/humansubjects/assurance/consentckls.htm</w:t>
        </w:r>
      </w:hyperlink>
      <w:r w:rsidRPr="00134EFD">
        <w:rPr>
          <w:i/>
          <w:iCs/>
          <w:color w:val="000000"/>
          <w:szCs w:val="22"/>
        </w:rPr>
        <w:t>)</w:t>
      </w:r>
    </w:p>
    <w:p w:rsidR="005349BA" w:rsidRPr="00134EFD" w:rsidRDefault="005349BA" w:rsidP="005349BA">
      <w:pPr>
        <w:pStyle w:val="BodyText"/>
        <w:rPr>
          <w:i/>
          <w:iCs/>
          <w:color w:val="000000"/>
        </w:rPr>
      </w:pPr>
      <w:r w:rsidRPr="00134EFD">
        <w:rPr>
          <w:i/>
          <w:iCs/>
          <w:color w:val="000000"/>
        </w:rPr>
        <w:t xml:space="preserve">Describe the procedures for obtaining and documenting informed consent of study subjects.  </w:t>
      </w:r>
      <w:r w:rsidRPr="00134EFD">
        <w:rPr>
          <w:i/>
          <w:iCs/>
          <w:color w:val="000000"/>
          <w:szCs w:val="22"/>
        </w:rPr>
        <w:t>Make provisions for special populations, e.g., non-English speakers (refer to:</w:t>
      </w:r>
      <w:r w:rsidRPr="00134EFD">
        <w:rPr>
          <w:rFonts w:cs="Arial"/>
          <w:i/>
          <w:iCs/>
          <w:szCs w:val="22"/>
        </w:rPr>
        <w:t xml:space="preserve"> </w:t>
      </w:r>
      <w:hyperlink r:id="rId41" w:history="1">
        <w:r w:rsidRPr="00134EFD">
          <w:rPr>
            <w:rStyle w:val="Hyperlink"/>
            <w:rFonts w:cs="Arial"/>
            <w:i/>
            <w:iCs/>
            <w:szCs w:val="22"/>
          </w:rPr>
          <w:t>http://www.hhs.gov/ohrp/humansubjects/guidance/ic-non-e.htm</w:t>
        </w:r>
      </w:hyperlink>
      <w:r w:rsidRPr="00134EFD">
        <w:rPr>
          <w:i/>
          <w:iCs/>
          <w:color w:val="000000"/>
          <w:szCs w:val="22"/>
        </w:rPr>
        <w:t>), illiterate or non-writing individuals, vulnerable populations.</w:t>
      </w:r>
    </w:p>
    <w:p w:rsidR="005349BA" w:rsidRPr="00B34DA4" w:rsidRDefault="005349BA" w:rsidP="005349BA">
      <w:pPr>
        <w:pStyle w:val="BodyText"/>
        <w:rPr>
          <w:i/>
          <w:iCs/>
          <w:color w:val="000000"/>
        </w:rPr>
      </w:pPr>
      <w:r w:rsidRPr="00B34DA4">
        <w:rPr>
          <w:i/>
          <w:iCs/>
          <w:color w:val="000000"/>
        </w:rPr>
        <w:t xml:space="preserve">Informed consent is required for all subjects participating in a DMID-sponsored study, unless the requirement of informed consent is specifically waived by the IRB/IEC.  In obtaining and documenting informed consent, the investigator should comply with applicable regulatory requirements and should adhere to GCP and to the ethical principles that have their origin in the Declaration of </w:t>
      </w:r>
      <w:smartTag w:uri="urn:schemas-microsoft-com:office:smarttags" w:element="City">
        <w:smartTag w:uri="urn:schemas-microsoft-com:office:smarttags" w:element="place">
          <w:r w:rsidRPr="00B34DA4">
            <w:rPr>
              <w:i/>
              <w:iCs/>
              <w:color w:val="000000"/>
            </w:rPr>
            <w:t>Helsinki</w:t>
          </w:r>
        </w:smartTag>
      </w:smartTag>
      <w:r w:rsidRPr="00B34DA4">
        <w:rPr>
          <w:i/>
          <w:iCs/>
          <w:color w:val="000000"/>
        </w:rPr>
        <w:t>.  Prior to the beginning of the clinical study, the investigator should have the IRB/IEC’s written approval/favorable opinion of the written informed consent form(s) and any other written information to be provided to the subjects.</w:t>
      </w:r>
    </w:p>
    <w:p w:rsidR="005349BA" w:rsidRPr="00B34DA4" w:rsidRDefault="005349BA" w:rsidP="005349BA">
      <w:pPr>
        <w:pStyle w:val="BodyText"/>
        <w:rPr>
          <w:i/>
          <w:color w:val="000000"/>
          <w:szCs w:val="22"/>
        </w:rPr>
      </w:pPr>
      <w:r w:rsidRPr="00B34DA4">
        <w:rPr>
          <w:i/>
          <w:color w:val="000000"/>
          <w:szCs w:val="22"/>
        </w:rPr>
        <w:t xml:space="preserve">When seeking informed consent, be sure to give the subject a sufficient amount of time to consider whether or not to participate. This will minimize the possibility of coercion or undue influence. The informed consent document is the only evidence that </w:t>
      </w:r>
      <w:r w:rsidRPr="00B34DA4">
        <w:rPr>
          <w:i/>
          <w:iCs/>
          <w:color w:val="000000"/>
          <w:szCs w:val="22"/>
        </w:rPr>
        <w:t>the subject was informed</w:t>
      </w:r>
      <w:r w:rsidRPr="00B34DA4">
        <w:rPr>
          <w:i/>
          <w:color w:val="000000"/>
          <w:szCs w:val="22"/>
        </w:rPr>
        <w:t xml:space="preserve"> of the risks and benefits of the study.  It also provides evidence that the subject gave consent, </w:t>
      </w:r>
      <w:r w:rsidRPr="00B34DA4">
        <w:rPr>
          <w:i/>
          <w:iCs/>
          <w:color w:val="000000"/>
          <w:szCs w:val="22"/>
        </w:rPr>
        <w:t>at that time</w:t>
      </w:r>
      <w:r w:rsidRPr="00B34DA4">
        <w:rPr>
          <w:i/>
          <w:color w:val="000000"/>
          <w:szCs w:val="22"/>
        </w:rPr>
        <w:t xml:space="preserve">, to participate. </w:t>
      </w:r>
    </w:p>
    <w:p w:rsidR="005349BA" w:rsidRPr="006172F8" w:rsidRDefault="005349BA" w:rsidP="005349BA">
      <w:pPr>
        <w:pStyle w:val="BodyText"/>
        <w:rPr>
          <w:rFonts w:cs="Arial"/>
          <w:i/>
          <w:color w:val="000000"/>
          <w:szCs w:val="22"/>
        </w:rPr>
      </w:pPr>
      <w:r w:rsidRPr="006172F8">
        <w:rPr>
          <w:i/>
          <w:color w:val="000000"/>
          <w:szCs w:val="22"/>
        </w:rPr>
        <w:t xml:space="preserve">The subject may revoke consent orally or in writing </w:t>
      </w:r>
      <w:r w:rsidRPr="006172F8">
        <w:rPr>
          <w:bCs/>
          <w:i/>
          <w:color w:val="000000"/>
          <w:szCs w:val="22"/>
        </w:rPr>
        <w:t>at any time</w:t>
      </w:r>
      <w:r w:rsidRPr="006172F8">
        <w:rPr>
          <w:i/>
          <w:color w:val="000000"/>
          <w:szCs w:val="22"/>
        </w:rPr>
        <w:t xml:space="preserve"> and </w:t>
      </w:r>
      <w:r w:rsidRPr="006172F8">
        <w:rPr>
          <w:bCs/>
          <w:i/>
          <w:color w:val="000000"/>
          <w:szCs w:val="22"/>
        </w:rPr>
        <w:t>for any reason</w:t>
      </w:r>
      <w:r w:rsidRPr="006172F8">
        <w:rPr>
          <w:i/>
          <w:color w:val="000000"/>
          <w:szCs w:val="22"/>
        </w:rPr>
        <w:t xml:space="preserve">. Therefore, the PI must continually monitor the subject's consent. </w:t>
      </w:r>
      <w:r w:rsidRPr="006172F8">
        <w:rPr>
          <w:rFonts w:cs="Arial"/>
          <w:i/>
          <w:iCs/>
          <w:color w:val="000000"/>
          <w:szCs w:val="22"/>
        </w:rPr>
        <w:t xml:space="preserve">All informed consent documents must be written in language understandable by each member of the subject population, usually at the sixth </w:t>
      </w:r>
      <w:r>
        <w:rPr>
          <w:rFonts w:cs="Arial"/>
          <w:i/>
          <w:iCs/>
          <w:color w:val="000000"/>
          <w:szCs w:val="22"/>
        </w:rPr>
        <w:t xml:space="preserve">to </w:t>
      </w:r>
      <w:r w:rsidRPr="00F46F41">
        <w:rPr>
          <w:rFonts w:cs="Arial"/>
          <w:i/>
          <w:iCs/>
          <w:color w:val="993300"/>
          <w:szCs w:val="22"/>
        </w:rPr>
        <w:t xml:space="preserve">eighth </w:t>
      </w:r>
      <w:r w:rsidRPr="006172F8">
        <w:rPr>
          <w:rFonts w:cs="Arial"/>
          <w:i/>
          <w:iCs/>
          <w:color w:val="000000"/>
          <w:szCs w:val="22"/>
        </w:rPr>
        <w:t>grade reading level</w:t>
      </w:r>
      <w:r>
        <w:rPr>
          <w:rFonts w:cs="Arial"/>
          <w:i/>
          <w:iCs/>
          <w:color w:val="000000"/>
          <w:szCs w:val="22"/>
        </w:rPr>
        <w:t>.</w:t>
      </w:r>
    </w:p>
    <w:p w:rsidR="005349BA" w:rsidRPr="00B34DA4" w:rsidRDefault="005349BA" w:rsidP="005349BA">
      <w:pPr>
        <w:pStyle w:val="BodyText"/>
        <w:rPr>
          <w:i/>
          <w:iCs/>
          <w:color w:val="000000"/>
        </w:rPr>
      </w:pPr>
      <w:r w:rsidRPr="00B34DA4">
        <w:rPr>
          <w:i/>
          <w:iCs/>
          <w:color w:val="000000"/>
        </w:rPr>
        <w:t>Identify different consent forms that are needed for the study (e.g., screening, study participation, HIV screening, future use specimens, plasmapheresis, assent form for minors).</w:t>
      </w:r>
    </w:p>
    <w:p w:rsidR="005349BA" w:rsidRPr="00B34DA4" w:rsidRDefault="005349BA" w:rsidP="005349BA">
      <w:pPr>
        <w:pStyle w:val="BodyText"/>
        <w:rPr>
          <w:i/>
          <w:iCs/>
          <w:color w:val="000000"/>
        </w:rPr>
      </w:pPr>
      <w:r w:rsidRPr="00B34DA4">
        <w:rPr>
          <w:i/>
          <w:iCs/>
          <w:color w:val="000000"/>
        </w:rPr>
        <w:t>Example text:</w:t>
      </w:r>
    </w:p>
    <w:p w:rsidR="005349BA" w:rsidRPr="00B34DA4" w:rsidRDefault="005349BA" w:rsidP="005349BA">
      <w:pPr>
        <w:pStyle w:val="BodyText2"/>
        <w:rPr>
          <w:i/>
          <w:iCs/>
        </w:rPr>
      </w:pPr>
      <w:r w:rsidRPr="00B34DA4">
        <w:rPr>
          <w:i/>
          <w:iCs/>
        </w:rPr>
        <w:t xml:space="preserve"> “Informed consent is a process that is initiated prior to the individual’s agreeing to participate in the study and continuing throughout the individual’s study participation.  </w:t>
      </w:r>
      <w:r w:rsidRPr="00B34DA4">
        <w:rPr>
          <w:i/>
          <w:iCs/>
        </w:rPr>
        <w:lastRenderedPageBreak/>
        <w:t>Extensive discussion of risks and possible benefits of participation in this study will be provided to the subjects and their families.  Consent forms describing in detail the study procedures and risks are given to the subject and written documentation of informed consent is required prior to enrolling in the study.  Consent forms will be IRB approved and the subject will be asked to read and review the document. Upon reviewing the document, the investigator will explain the research study to the subject and answer any questions that may arise.  The subjects will sign the informed consent document prior to being enrolled in the study.  The subjects should have the opportunity to discuss the study with their surrogates or think about it prior to agreeing to participate.  The subjects may withdraw consent at any time throughout the course of the study.  A copy of the informed consent document will be given to the subjects for their records.  The rights and welfare of the subjects will be protected by emphasizing to them that the quality of their medical care will not be adversely affected if they decline to participate in this study.”</w:t>
      </w:r>
    </w:p>
    <w:p w:rsidR="005349BA" w:rsidRPr="00B34DA4" w:rsidRDefault="005349BA" w:rsidP="005349BA">
      <w:pPr>
        <w:pStyle w:val="BodyText"/>
        <w:rPr>
          <w:i/>
          <w:iCs/>
          <w:color w:val="000000"/>
        </w:rPr>
      </w:pPr>
      <w:r w:rsidRPr="00B34DA4">
        <w:rPr>
          <w:i/>
          <w:iCs/>
          <w:color w:val="000000"/>
        </w:rPr>
        <w:t>Provide each institution with a sample consent form for subject participation.  The consent form should be separate from the protocol document.</w:t>
      </w:r>
    </w:p>
    <w:p w:rsidR="005349BA" w:rsidRPr="00B34DA4" w:rsidRDefault="005349BA" w:rsidP="005349BA">
      <w:pPr>
        <w:pStyle w:val="Heading2"/>
        <w:rPr>
          <w:color w:val="000000"/>
        </w:rPr>
      </w:pPr>
      <w:bookmarkStart w:id="124" w:name="_Toc84137755"/>
      <w:r w:rsidRPr="00B34DA4">
        <w:rPr>
          <w:color w:val="000000"/>
        </w:rPr>
        <w:t>Informed Consent/Assent Process (in Case of a Minor or Others Unable to Consent for Themselves)</w:t>
      </w:r>
      <w:bookmarkEnd w:id="124"/>
    </w:p>
    <w:p w:rsidR="005349BA" w:rsidRPr="001B7193" w:rsidRDefault="005349BA" w:rsidP="005349BA">
      <w:pPr>
        <w:pStyle w:val="BodyText2"/>
        <w:rPr>
          <w:i/>
          <w:color w:val="0000FF"/>
        </w:rPr>
      </w:pPr>
      <w:r w:rsidRPr="001B7193">
        <w:rPr>
          <w:i/>
        </w:rPr>
        <w:t>Refer to ICH E6, Section 4.8.12 (</w:t>
      </w:r>
      <w:hyperlink r:id="rId42" w:history="1">
        <w:r w:rsidRPr="001B7193">
          <w:rPr>
            <w:rStyle w:val="Hyperlink"/>
            <w:i/>
            <w:iCs/>
            <w:szCs w:val="22"/>
          </w:rPr>
          <w:t>http://www.fda.gov/cder/guidance/959fnl.pdf</w:t>
        </w:r>
      </w:hyperlink>
      <w:r w:rsidRPr="001B7193">
        <w:rPr>
          <w:i/>
        </w:rPr>
        <w:t>).</w:t>
      </w:r>
    </w:p>
    <w:p w:rsidR="005349BA" w:rsidRPr="00B34DA4" w:rsidRDefault="005349BA" w:rsidP="005349BA">
      <w:pPr>
        <w:pStyle w:val="BodyText2"/>
        <w:rPr>
          <w:i/>
          <w:iCs/>
        </w:rPr>
      </w:pPr>
      <w:r w:rsidRPr="00B34DA4">
        <w:rPr>
          <w:i/>
          <w:iCs/>
        </w:rPr>
        <w:t>When a study includes subjects who may be enrolled in the study only with the consent of the subject’s legally acceptable representative (e.g., minors or subjects unable to consent for themselves), the subject should be informed about the study to the extent compatible with the subject’s understanding.  If capable, the subject should assent and sign and personally date the written consent form.  A separate IRB-approved assent form, describing (in simplified terms) the details of the study, study procedures and risks may be used.  Assent forms do not substitute for the consent form signed by the subject’s legally acceptable representative. Consult with the institutions policies regarding enrollment of participants who are unable to provide informed consent for themselves.</w:t>
      </w:r>
    </w:p>
    <w:bookmarkEnd w:id="105"/>
    <w:p w:rsidR="005349BA" w:rsidRPr="00B34DA4" w:rsidRDefault="005349BA" w:rsidP="005349BA">
      <w:pPr>
        <w:jc w:val="center"/>
        <w:rPr>
          <w:rFonts w:cs="Arial"/>
          <w:i/>
          <w:iCs/>
          <w:color w:val="000000"/>
        </w:rPr>
      </w:pPr>
    </w:p>
    <w:p w:rsidR="005349BA" w:rsidRPr="00B34DA4" w:rsidRDefault="005349BA" w:rsidP="005349BA">
      <w:pPr>
        <w:pStyle w:val="Heading1"/>
        <w:tabs>
          <w:tab w:val="clear" w:pos="810"/>
          <w:tab w:val="num" w:pos="720"/>
        </w:tabs>
        <w:ind w:left="720"/>
        <w:rPr>
          <w:color w:val="000000"/>
        </w:rPr>
      </w:pPr>
      <w:bookmarkStart w:id="125" w:name="_Toc42589023"/>
      <w:bookmarkStart w:id="126" w:name="_Toc53202890"/>
      <w:bookmarkStart w:id="127" w:name="_Toc62541212"/>
      <w:bookmarkStart w:id="128" w:name="_Toc84137756"/>
      <w:r w:rsidRPr="00B34DA4">
        <w:rPr>
          <w:color w:val="000000"/>
        </w:rPr>
        <w:lastRenderedPageBreak/>
        <w:t>Literature References</w:t>
      </w:r>
      <w:bookmarkEnd w:id="125"/>
      <w:bookmarkEnd w:id="126"/>
      <w:bookmarkEnd w:id="127"/>
      <w:bookmarkEnd w:id="128"/>
    </w:p>
    <w:p w:rsidR="005349BA" w:rsidRPr="00B34DA4" w:rsidRDefault="005349BA" w:rsidP="005349BA">
      <w:pPr>
        <w:pStyle w:val="BodyText"/>
        <w:rPr>
          <w:i/>
          <w:iCs/>
          <w:color w:val="000000"/>
        </w:rPr>
      </w:pPr>
      <w:r w:rsidRPr="00B34DA4">
        <w:rPr>
          <w:i/>
          <w:color w:val="000000"/>
        </w:rPr>
        <w:t>Include a list of relevant literature references in this section.  Use a consistent, standard, modern format, which might be dependent upon the required format for the anticipated journal for publication (e.g., NEJM, JAMA).</w:t>
      </w:r>
      <w:r w:rsidRPr="00B34DA4">
        <w:rPr>
          <w:i/>
          <w:iCs/>
          <w:color w:val="000000"/>
        </w:rPr>
        <w:t xml:space="preserve">  The preferred format is the </w:t>
      </w:r>
      <w:smartTag w:uri="urn:schemas-microsoft-com:office:smarttags" w:element="City">
        <w:smartTag w:uri="urn:schemas-microsoft-com:office:smarttags" w:element="place">
          <w:r w:rsidRPr="00B34DA4">
            <w:rPr>
              <w:i/>
              <w:iCs/>
              <w:color w:val="000000"/>
            </w:rPr>
            <w:t>Vancouver</w:t>
          </w:r>
        </w:smartTag>
      </w:smartTag>
      <w:r w:rsidRPr="00B34DA4">
        <w:rPr>
          <w:i/>
          <w:iCs/>
          <w:color w:val="000000"/>
        </w:rPr>
        <w:t xml:space="preserve"> format, used in the American Medical Association Manual of Style.</w:t>
      </w:r>
    </w:p>
    <w:p w:rsidR="005349BA" w:rsidRPr="00B34DA4" w:rsidRDefault="005349BA" w:rsidP="005349BA">
      <w:pPr>
        <w:pStyle w:val="BodyText"/>
        <w:rPr>
          <w:i/>
          <w:iCs/>
          <w:color w:val="000000"/>
        </w:rPr>
      </w:pPr>
      <w:r w:rsidRPr="00B34DA4">
        <w:rPr>
          <w:i/>
          <w:iCs/>
          <w:color w:val="000000"/>
        </w:rPr>
        <w:t>Examples:</w:t>
      </w:r>
    </w:p>
    <w:p w:rsidR="005349BA" w:rsidRPr="00B34DA4" w:rsidRDefault="005349BA" w:rsidP="005349BA">
      <w:pPr>
        <w:pStyle w:val="BodyText2"/>
      </w:pPr>
      <w:r w:rsidRPr="00B34DA4">
        <w:rPr>
          <w:i/>
          <w:iCs/>
        </w:rPr>
        <w:t>Journal citation:</w:t>
      </w:r>
      <w:r w:rsidRPr="00B34DA4">
        <w:rPr>
          <w:i/>
          <w:iCs/>
        </w:rPr>
        <w:br/>
      </w:r>
      <w:r w:rsidRPr="00B34DA4">
        <w:t xml:space="preserve">Davis JT, Allen HD, Powers JD, Cohen DM. Population requirements for capitation planning in pediatric cardiac surgery. </w:t>
      </w:r>
      <w:r w:rsidRPr="00B34DA4">
        <w:rPr>
          <w:i/>
          <w:iCs/>
        </w:rPr>
        <w:t>Arch Pediatr Adolesc Med</w:t>
      </w:r>
      <w:r w:rsidRPr="00B34DA4">
        <w:t>. 1996;150(1):257-259.</w:t>
      </w:r>
    </w:p>
    <w:p w:rsidR="005349BA" w:rsidRPr="00B34DA4" w:rsidRDefault="005349BA" w:rsidP="005349BA">
      <w:pPr>
        <w:pStyle w:val="BodyText2"/>
      </w:pPr>
      <w:r w:rsidRPr="00B34DA4">
        <w:rPr>
          <w:i/>
          <w:iCs/>
        </w:rPr>
        <w:t>Whole Book citation:</w:t>
      </w:r>
      <w:r w:rsidRPr="00B34DA4">
        <w:rPr>
          <w:i/>
          <w:iCs/>
        </w:rPr>
        <w:br/>
      </w:r>
      <w:r w:rsidRPr="00B34DA4">
        <w:t xml:space="preserve">Sherlock S, Dooley J. </w:t>
      </w:r>
      <w:r w:rsidRPr="00B34DA4">
        <w:rPr>
          <w:i/>
          <w:iCs/>
        </w:rPr>
        <w:t>Diseases of the Liver and Biliary System.</w:t>
      </w:r>
      <w:r w:rsidRPr="00B34DA4">
        <w:t xml:space="preserve"> 9th ed. </w:t>
      </w:r>
      <w:smartTag w:uri="urn:schemas-microsoft-com:office:smarttags" w:element="place">
        <w:smartTag w:uri="urn:schemas-microsoft-com:office:smarttags" w:element="City">
          <w:r w:rsidRPr="00B34DA4">
            <w:t>Oxford</w:t>
          </w:r>
        </w:smartTag>
        <w:r w:rsidRPr="00B34DA4">
          <w:t xml:space="preserve">, </w:t>
        </w:r>
        <w:smartTag w:uri="urn:schemas-microsoft-com:office:smarttags" w:element="country-region">
          <w:r w:rsidRPr="00B34DA4">
            <w:t>England</w:t>
          </w:r>
        </w:smartTag>
      </w:smartTag>
      <w:r w:rsidRPr="00B34DA4">
        <w:t>: Blackwell Scientific Publications; 1993.</w:t>
      </w:r>
    </w:p>
    <w:p w:rsidR="005349BA" w:rsidRPr="00B34DA4" w:rsidRDefault="005349BA" w:rsidP="005349BA">
      <w:pPr>
        <w:pStyle w:val="BodyText2"/>
      </w:pPr>
      <w:r w:rsidRPr="00B34DA4">
        <w:rPr>
          <w:i/>
          <w:iCs/>
        </w:rPr>
        <w:t>Chapter in a Book citation:</w:t>
      </w:r>
      <w:r w:rsidRPr="00B34DA4">
        <w:rPr>
          <w:i/>
          <w:iCs/>
        </w:rPr>
        <w:br/>
      </w:r>
      <w:r w:rsidRPr="00B34DA4">
        <w:t xml:space="preserve">Cole BR. Cystinosis and cystinuria. In: Jacobson HR, Striker GE, Klarh S, eds. </w:t>
      </w:r>
      <w:r w:rsidRPr="00B34DA4">
        <w:rPr>
          <w:i/>
          <w:iCs/>
        </w:rPr>
        <w:t>The Principles and Practice of Nephrology</w:t>
      </w:r>
      <w:r w:rsidRPr="00B34DA4">
        <w:t xml:space="preserve">. </w:t>
      </w:r>
      <w:smartTag w:uri="urn:schemas-microsoft-com:office:smarttags" w:element="place">
        <w:smartTag w:uri="urn:schemas-microsoft-com:office:smarttags" w:element="City">
          <w:r w:rsidRPr="00B34DA4">
            <w:t>Philadelphia</w:t>
          </w:r>
        </w:smartTag>
        <w:r w:rsidRPr="00B34DA4">
          <w:t xml:space="preserve">, </w:t>
        </w:r>
        <w:smartTag w:uri="urn:schemas-microsoft-com:office:smarttags" w:element="State">
          <w:r w:rsidRPr="00B34DA4">
            <w:t>PA</w:t>
          </w:r>
        </w:smartTag>
      </w:smartTag>
      <w:r w:rsidRPr="00B34DA4">
        <w:t>: BC Decker Inc.; 1991:396-403.</w:t>
      </w:r>
    </w:p>
    <w:p w:rsidR="005349BA" w:rsidRPr="00B34DA4" w:rsidRDefault="005349BA" w:rsidP="005349BA">
      <w:pPr>
        <w:pStyle w:val="BodyText"/>
        <w:rPr>
          <w:color w:val="000000"/>
        </w:rPr>
      </w:pPr>
      <w:r w:rsidRPr="00B34DA4">
        <w:rPr>
          <w:i/>
          <w:iCs/>
          <w:color w:val="000000"/>
        </w:rPr>
        <w:t xml:space="preserve">A full listing of </w:t>
      </w:r>
      <w:smartTag w:uri="urn:schemas-microsoft-com:office:smarttags" w:element="City">
        <w:smartTag w:uri="urn:schemas-microsoft-com:office:smarttags" w:element="place">
          <w:r w:rsidRPr="00B34DA4">
            <w:rPr>
              <w:i/>
              <w:iCs/>
              <w:color w:val="000000"/>
            </w:rPr>
            <w:t>Vancouver</w:t>
          </w:r>
        </w:smartTag>
      </w:smartTag>
      <w:r w:rsidRPr="00B34DA4">
        <w:rPr>
          <w:i/>
          <w:iCs/>
          <w:color w:val="000000"/>
        </w:rPr>
        <w:t xml:space="preserve"> style guidelines can be found at:</w:t>
      </w:r>
      <w:r w:rsidRPr="00B34DA4">
        <w:rPr>
          <w:i/>
          <w:iCs/>
          <w:color w:val="000000"/>
        </w:rPr>
        <w:br/>
      </w:r>
      <w:r w:rsidRPr="00B34DA4">
        <w:rPr>
          <w:color w:val="000000"/>
        </w:rPr>
        <w:t xml:space="preserve">International Committee of Medical Journal Editors. Uniform Requirements for Manuscripts Submitted to Biomedical Journals. </w:t>
      </w:r>
      <w:r w:rsidRPr="00B34DA4">
        <w:rPr>
          <w:i/>
          <w:iCs/>
          <w:color w:val="000000"/>
        </w:rPr>
        <w:t>JAMA</w:t>
      </w:r>
      <w:r w:rsidRPr="00B34DA4">
        <w:rPr>
          <w:color w:val="000000"/>
        </w:rPr>
        <w:t>. 1997;277:927-934.</w:t>
      </w:r>
    </w:p>
    <w:p w:rsidR="005349BA" w:rsidRPr="00032CB3" w:rsidRDefault="005349BA" w:rsidP="005349BA">
      <w:pPr>
        <w:pStyle w:val="BodyText"/>
        <w:rPr>
          <w:i/>
          <w:color w:val="0000FF"/>
        </w:rPr>
      </w:pPr>
      <w:r w:rsidRPr="002D6C20">
        <w:rPr>
          <w:i/>
          <w:iCs/>
        </w:rPr>
        <w:t>You may also refer to:</w:t>
      </w:r>
      <w:r w:rsidRPr="002D6C20">
        <w:rPr>
          <w:i/>
        </w:rPr>
        <w:br/>
      </w:r>
      <w:r w:rsidRPr="00032CB3">
        <w:rPr>
          <w:i/>
          <w:color w:val="0000FF"/>
        </w:rPr>
        <w:t>http://www.library.uwa.edu.au/guides/citingsources/vancouver.html</w:t>
      </w:r>
    </w:p>
    <w:p w:rsidR="005349BA" w:rsidRPr="00B34DA4" w:rsidRDefault="005349BA" w:rsidP="005349BA">
      <w:pPr>
        <w:jc w:val="center"/>
        <w:rPr>
          <w:b/>
          <w:bCs/>
          <w:color w:val="000000"/>
          <w:sz w:val="32"/>
          <w:szCs w:val="32"/>
        </w:rPr>
      </w:pPr>
      <w:r w:rsidRPr="00B34DA4">
        <w:rPr>
          <w:rFonts w:cs="Arial"/>
          <w:i/>
          <w:iCs/>
          <w:color w:val="000000"/>
        </w:rPr>
        <w:br w:type="page"/>
      </w:r>
      <w:r w:rsidRPr="00B34DA4">
        <w:rPr>
          <w:b/>
          <w:bCs/>
          <w:color w:val="000000"/>
          <w:sz w:val="32"/>
          <w:szCs w:val="32"/>
        </w:rPr>
        <w:lastRenderedPageBreak/>
        <w:t>SUPPLEMENTS/APPENDICES</w:t>
      </w:r>
    </w:p>
    <w:p w:rsidR="005349BA" w:rsidRPr="00ED277D" w:rsidRDefault="005349BA" w:rsidP="005349BA">
      <w:pPr>
        <w:pStyle w:val="BodyText"/>
        <w:keepNext/>
        <w:rPr>
          <w:iCs/>
          <w:color w:val="000000"/>
        </w:rPr>
      </w:pPr>
      <w:r w:rsidRPr="00ED277D">
        <w:rPr>
          <w:iCs/>
          <w:color w:val="000000"/>
        </w:rPr>
        <w:t>Required Documents:</w:t>
      </w:r>
    </w:p>
    <w:p w:rsidR="005349BA" w:rsidRPr="00B34DA4" w:rsidRDefault="005349BA" w:rsidP="005349BA">
      <w:pPr>
        <w:pStyle w:val="BodyText"/>
        <w:keepNext/>
        <w:ind w:left="360"/>
        <w:rPr>
          <w:i/>
          <w:iCs/>
          <w:color w:val="000000"/>
        </w:rPr>
      </w:pPr>
      <w:r>
        <w:rPr>
          <w:i/>
          <w:iCs/>
          <w:color w:val="000000"/>
        </w:rPr>
        <w:t>Provide with protocol:</w:t>
      </w:r>
    </w:p>
    <w:p w:rsidR="005349BA" w:rsidRDefault="005349BA" w:rsidP="005349BA">
      <w:pPr>
        <w:pStyle w:val="Bulletlisting"/>
        <w:tabs>
          <w:tab w:val="clear" w:pos="360"/>
          <w:tab w:val="num" w:pos="720"/>
        </w:tabs>
        <w:ind w:left="720"/>
        <w:rPr>
          <w:i/>
          <w:iCs/>
          <w:color w:val="000000"/>
        </w:rPr>
      </w:pPr>
      <w:r>
        <w:rPr>
          <w:i/>
          <w:iCs/>
          <w:color w:val="000000"/>
        </w:rPr>
        <w:t>Consent Form</w:t>
      </w:r>
    </w:p>
    <w:p w:rsidR="005349BA" w:rsidRDefault="005349BA" w:rsidP="005349BA">
      <w:pPr>
        <w:pStyle w:val="Bulletlisting"/>
        <w:tabs>
          <w:tab w:val="clear" w:pos="360"/>
          <w:tab w:val="num" w:pos="720"/>
        </w:tabs>
        <w:ind w:left="720"/>
        <w:rPr>
          <w:i/>
          <w:iCs/>
          <w:color w:val="000000"/>
        </w:rPr>
      </w:pPr>
      <w:r>
        <w:rPr>
          <w:i/>
          <w:iCs/>
          <w:color w:val="000000"/>
        </w:rPr>
        <w:t>Assent Form, if applicable</w:t>
      </w:r>
    </w:p>
    <w:p w:rsidR="005349BA" w:rsidRDefault="005349BA" w:rsidP="005349BA">
      <w:pPr>
        <w:pStyle w:val="Bulletlisting"/>
        <w:tabs>
          <w:tab w:val="clear" w:pos="360"/>
          <w:tab w:val="num" w:pos="720"/>
        </w:tabs>
        <w:ind w:left="720"/>
        <w:rPr>
          <w:i/>
          <w:iCs/>
          <w:color w:val="000000"/>
        </w:rPr>
      </w:pPr>
      <w:r>
        <w:rPr>
          <w:i/>
          <w:iCs/>
          <w:color w:val="000000"/>
        </w:rPr>
        <w:t>Future Use Consent, if applicable</w:t>
      </w:r>
    </w:p>
    <w:p w:rsidR="005349BA" w:rsidRPr="00B34DA4" w:rsidRDefault="005349BA" w:rsidP="005349BA">
      <w:pPr>
        <w:pStyle w:val="Bulletlisting"/>
        <w:tabs>
          <w:tab w:val="clear" w:pos="360"/>
          <w:tab w:val="num" w:pos="720"/>
        </w:tabs>
        <w:ind w:left="720"/>
        <w:rPr>
          <w:i/>
          <w:iCs/>
          <w:color w:val="000000"/>
        </w:rPr>
      </w:pPr>
      <w:r w:rsidRPr="00B34DA4">
        <w:rPr>
          <w:i/>
          <w:iCs/>
          <w:color w:val="000000"/>
        </w:rPr>
        <w:t>Schedule of Events</w:t>
      </w:r>
    </w:p>
    <w:p w:rsidR="005349BA" w:rsidRPr="00B34DA4" w:rsidRDefault="005349BA" w:rsidP="005349BA">
      <w:pPr>
        <w:pStyle w:val="Bulletlisting"/>
        <w:numPr>
          <w:ilvl w:val="0"/>
          <w:numId w:val="0"/>
        </w:numPr>
        <w:rPr>
          <w:i/>
          <w:iCs/>
          <w:color w:val="000000"/>
        </w:rPr>
      </w:pPr>
    </w:p>
    <w:p w:rsidR="005349BA" w:rsidRPr="00B34DA4" w:rsidRDefault="005349BA" w:rsidP="005349BA">
      <w:pPr>
        <w:pStyle w:val="BodyText"/>
        <w:keepNext/>
        <w:ind w:left="360"/>
        <w:rPr>
          <w:i/>
          <w:iCs/>
          <w:color w:val="000000"/>
        </w:rPr>
      </w:pPr>
      <w:r>
        <w:rPr>
          <w:i/>
          <w:iCs/>
          <w:color w:val="000000"/>
        </w:rPr>
        <w:t>Can be provided at a later time:</w:t>
      </w:r>
    </w:p>
    <w:p w:rsidR="005349BA" w:rsidRDefault="005349BA" w:rsidP="005349BA">
      <w:pPr>
        <w:pStyle w:val="Bulletlisting"/>
        <w:tabs>
          <w:tab w:val="clear" w:pos="360"/>
          <w:tab w:val="num" w:pos="720"/>
        </w:tabs>
        <w:ind w:left="720"/>
        <w:rPr>
          <w:i/>
          <w:iCs/>
          <w:color w:val="000000"/>
        </w:rPr>
      </w:pPr>
      <w:r>
        <w:rPr>
          <w:i/>
          <w:iCs/>
          <w:color w:val="000000"/>
        </w:rPr>
        <w:t>CVs</w:t>
      </w:r>
    </w:p>
    <w:p w:rsidR="005349BA" w:rsidRPr="00B34DA4" w:rsidRDefault="005349BA" w:rsidP="005349BA">
      <w:pPr>
        <w:pStyle w:val="Bulletlisting"/>
        <w:tabs>
          <w:tab w:val="clear" w:pos="360"/>
          <w:tab w:val="num" w:pos="720"/>
        </w:tabs>
        <w:ind w:left="720"/>
        <w:rPr>
          <w:i/>
          <w:iCs/>
          <w:color w:val="000000"/>
        </w:rPr>
      </w:pPr>
      <w:r w:rsidRPr="00B34DA4">
        <w:rPr>
          <w:i/>
          <w:iCs/>
          <w:color w:val="000000"/>
        </w:rPr>
        <w:t>Conflict of Interest Statement</w:t>
      </w:r>
      <w:r>
        <w:rPr>
          <w:i/>
          <w:iCs/>
          <w:color w:val="000000"/>
        </w:rPr>
        <w:t xml:space="preserve"> (COI)</w:t>
      </w:r>
    </w:p>
    <w:p w:rsidR="005349BA" w:rsidRDefault="005349BA" w:rsidP="005349BA">
      <w:pPr>
        <w:pStyle w:val="Bulletlisting"/>
        <w:tabs>
          <w:tab w:val="clear" w:pos="360"/>
          <w:tab w:val="num" w:pos="720"/>
        </w:tabs>
        <w:ind w:left="720"/>
        <w:rPr>
          <w:i/>
          <w:iCs/>
          <w:color w:val="000000"/>
        </w:rPr>
      </w:pPr>
      <w:r>
        <w:rPr>
          <w:i/>
          <w:iCs/>
          <w:color w:val="000000"/>
        </w:rPr>
        <w:t>Confidentiality Agreement (CDA)</w:t>
      </w:r>
    </w:p>
    <w:p w:rsidR="005349BA" w:rsidRDefault="005349BA" w:rsidP="005349BA">
      <w:pPr>
        <w:pStyle w:val="Bulletlisting"/>
        <w:tabs>
          <w:tab w:val="clear" w:pos="360"/>
          <w:tab w:val="num" w:pos="720"/>
        </w:tabs>
        <w:ind w:left="720"/>
        <w:rPr>
          <w:i/>
          <w:iCs/>
          <w:color w:val="000000"/>
        </w:rPr>
      </w:pPr>
      <w:r>
        <w:rPr>
          <w:i/>
          <w:iCs/>
          <w:color w:val="000000"/>
        </w:rPr>
        <w:t>Manual of Procedures</w:t>
      </w:r>
    </w:p>
    <w:p w:rsidR="005349BA" w:rsidRPr="00B34DA4" w:rsidRDefault="005349BA" w:rsidP="005349BA">
      <w:pPr>
        <w:pStyle w:val="Bulletlisting"/>
        <w:tabs>
          <w:tab w:val="clear" w:pos="360"/>
          <w:tab w:val="num" w:pos="720"/>
        </w:tabs>
        <w:ind w:left="720"/>
        <w:rPr>
          <w:i/>
          <w:iCs/>
          <w:color w:val="000000"/>
        </w:rPr>
      </w:pPr>
      <w:r>
        <w:rPr>
          <w:i/>
          <w:iCs/>
          <w:color w:val="000000"/>
        </w:rPr>
        <w:t>Safety Monitoring Plan</w:t>
      </w:r>
    </w:p>
    <w:p w:rsidR="005349BA" w:rsidRPr="00B34DA4" w:rsidRDefault="005349BA" w:rsidP="005349BA">
      <w:pPr>
        <w:pStyle w:val="Bulletlisting"/>
        <w:tabs>
          <w:tab w:val="clear" w:pos="360"/>
          <w:tab w:val="num" w:pos="720"/>
        </w:tabs>
        <w:ind w:left="720"/>
        <w:rPr>
          <w:i/>
          <w:iCs/>
          <w:color w:val="000000"/>
        </w:rPr>
      </w:pPr>
      <w:r w:rsidRPr="00B34DA4">
        <w:rPr>
          <w:i/>
          <w:iCs/>
          <w:color w:val="000000"/>
        </w:rPr>
        <w:t>Site Monitoring Plan</w:t>
      </w:r>
    </w:p>
    <w:p w:rsidR="005349BA" w:rsidRPr="00B34DA4" w:rsidRDefault="005349BA" w:rsidP="005349BA">
      <w:pPr>
        <w:pStyle w:val="Bulletlisting"/>
        <w:tabs>
          <w:tab w:val="clear" w:pos="360"/>
          <w:tab w:val="num" w:pos="720"/>
        </w:tabs>
        <w:ind w:left="720"/>
        <w:rPr>
          <w:i/>
          <w:iCs/>
          <w:color w:val="000000"/>
        </w:rPr>
      </w:pPr>
      <w:r>
        <w:rPr>
          <w:i/>
          <w:iCs/>
          <w:color w:val="000000"/>
        </w:rPr>
        <w:t xml:space="preserve">Copies of Case Report </w:t>
      </w:r>
      <w:r w:rsidRPr="00B34DA4">
        <w:rPr>
          <w:i/>
          <w:iCs/>
          <w:color w:val="000000"/>
        </w:rPr>
        <w:t>Form(s)</w:t>
      </w:r>
    </w:p>
    <w:p w:rsidR="005349BA" w:rsidRPr="00B34DA4" w:rsidRDefault="005349BA" w:rsidP="005349BA">
      <w:pPr>
        <w:pStyle w:val="Bulletlisting"/>
        <w:numPr>
          <w:ilvl w:val="0"/>
          <w:numId w:val="0"/>
        </w:numPr>
        <w:rPr>
          <w:i/>
          <w:iCs/>
          <w:color w:val="000000"/>
        </w:rPr>
      </w:pPr>
    </w:p>
    <w:p w:rsidR="005349BA" w:rsidRPr="009149D5" w:rsidRDefault="005349BA" w:rsidP="005349BA">
      <w:pPr>
        <w:pStyle w:val="BodyText"/>
      </w:pPr>
      <w:r w:rsidRPr="009149D5">
        <w:rPr>
          <w:iCs/>
        </w:rPr>
        <w:t>Ad</w:t>
      </w:r>
      <w:r w:rsidRPr="009149D5">
        <w:t>ditional/optional supplements:</w:t>
      </w:r>
    </w:p>
    <w:p w:rsidR="005349BA" w:rsidRPr="00B34DA4" w:rsidRDefault="005349BA" w:rsidP="005349BA">
      <w:pPr>
        <w:pStyle w:val="Bulletlisting"/>
        <w:tabs>
          <w:tab w:val="clear" w:pos="360"/>
          <w:tab w:val="num" w:pos="720"/>
        </w:tabs>
        <w:ind w:left="720"/>
        <w:rPr>
          <w:i/>
          <w:iCs/>
          <w:color w:val="000000"/>
        </w:rPr>
      </w:pPr>
      <w:r w:rsidRPr="00B34DA4">
        <w:rPr>
          <w:i/>
          <w:iCs/>
          <w:color w:val="000000"/>
        </w:rPr>
        <w:t>Biosafety Precautions</w:t>
      </w:r>
    </w:p>
    <w:p w:rsidR="005349BA" w:rsidRPr="00B34DA4" w:rsidRDefault="005349BA" w:rsidP="005349BA">
      <w:pPr>
        <w:pStyle w:val="Bulletlisting"/>
        <w:tabs>
          <w:tab w:val="clear" w:pos="360"/>
          <w:tab w:val="num" w:pos="720"/>
        </w:tabs>
        <w:ind w:left="720"/>
        <w:rPr>
          <w:i/>
          <w:iCs/>
          <w:color w:val="000000"/>
        </w:rPr>
      </w:pPr>
      <w:r w:rsidRPr="00B34DA4">
        <w:rPr>
          <w:i/>
          <w:iCs/>
          <w:color w:val="000000"/>
        </w:rPr>
        <w:t>Repository Instructions</w:t>
      </w:r>
    </w:p>
    <w:p w:rsidR="005349BA" w:rsidRDefault="005349BA" w:rsidP="005349BA">
      <w:pPr>
        <w:pStyle w:val="Bulletlisting"/>
        <w:tabs>
          <w:tab w:val="clear" w:pos="360"/>
          <w:tab w:val="num" w:pos="720"/>
        </w:tabs>
        <w:ind w:left="720"/>
        <w:rPr>
          <w:i/>
          <w:iCs/>
          <w:color w:val="000000"/>
        </w:rPr>
      </w:pPr>
      <w:r w:rsidRPr="00B34DA4">
        <w:rPr>
          <w:i/>
          <w:iCs/>
          <w:color w:val="000000"/>
        </w:rPr>
        <w:t>Laboratory Handling</w:t>
      </w:r>
    </w:p>
    <w:p w:rsidR="005349BA" w:rsidRPr="00B34DA4" w:rsidRDefault="005349BA" w:rsidP="005349BA">
      <w:pPr>
        <w:pStyle w:val="Bulletlisting"/>
        <w:tabs>
          <w:tab w:val="clear" w:pos="360"/>
          <w:tab w:val="num" w:pos="720"/>
        </w:tabs>
        <w:ind w:left="720"/>
        <w:rPr>
          <w:i/>
          <w:iCs/>
          <w:color w:val="000000"/>
        </w:rPr>
      </w:pPr>
      <w:r>
        <w:rPr>
          <w:i/>
          <w:iCs/>
          <w:color w:val="000000"/>
        </w:rPr>
        <w:t>Site Roster</w:t>
      </w:r>
    </w:p>
    <w:p w:rsidR="005349BA" w:rsidRPr="00B34DA4" w:rsidRDefault="005349BA" w:rsidP="005349BA">
      <w:pPr>
        <w:pStyle w:val="BodyText"/>
        <w:rPr>
          <w:color w:val="000000"/>
        </w:rPr>
      </w:pPr>
    </w:p>
    <w:p w:rsidR="00C00394" w:rsidRDefault="005349BA"/>
    <w:sectPr w:rsidR="00C00394" w:rsidSect="00AF2B03">
      <w:footerReference w:type="default" r:id="rId43"/>
      <w:endnotePr>
        <w:numFmt w:val="decimal"/>
      </w:endnotePr>
      <w:pgSz w:w="12240" w:h="15840" w:code="1"/>
      <w:pgMar w:top="1440" w:right="1440" w:bottom="1440" w:left="1440" w:header="1152"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9BA" w:rsidRDefault="005349BA" w:rsidP="005349BA">
      <w:pPr>
        <w:spacing w:line="240" w:lineRule="auto"/>
      </w:pPr>
      <w:r>
        <w:separator/>
      </w:r>
    </w:p>
  </w:endnote>
  <w:endnote w:type="continuationSeparator" w:id="0">
    <w:p w:rsidR="005349BA" w:rsidRDefault="005349BA" w:rsidP="00534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BA" w:rsidRDefault="005349B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pStyle w:val="Footer"/>
      <w:tabs>
        <w:tab w:val="clear" w:pos="4320"/>
        <w:tab w:val="clear" w:pos="8640"/>
        <w:tab w:val="right" w:leader="underscore" w:pos="9360"/>
      </w:tabs>
      <w:rPr>
        <w:sz w:val="18"/>
      </w:rPr>
    </w:pPr>
    <w:r>
      <w:rPr>
        <w:sz w:val="18"/>
      </w:rPr>
      <w:tab/>
    </w:r>
  </w:p>
  <w:p w:rsidR="00F943D4" w:rsidRDefault="005349B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w:t>
    </w:r>
    <w:r>
      <w:rPr>
        <w:rStyle w:val="PageNumber"/>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pStyle w:val="Footer"/>
      <w:tabs>
        <w:tab w:val="clear" w:pos="4320"/>
        <w:tab w:val="clear" w:pos="8640"/>
        <w:tab w:val="right" w:leader="underscore" w:pos="9360"/>
      </w:tabs>
      <w:rPr>
        <w:sz w:val="18"/>
      </w:rPr>
    </w:pPr>
    <w:r>
      <w:rPr>
        <w:sz w:val="18"/>
      </w:rPr>
      <w:tab/>
    </w:r>
  </w:p>
  <w:p w:rsidR="00F943D4" w:rsidRDefault="005349B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17</w:t>
    </w:r>
    <w:r>
      <w:rPr>
        <w:rStyle w:val="PageNumber"/>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84" w:rsidRDefault="005349BA">
    <w:pPr>
      <w:pStyle w:val="Footer"/>
      <w:tabs>
        <w:tab w:val="clear" w:pos="4320"/>
        <w:tab w:val="clear" w:pos="8640"/>
        <w:tab w:val="right" w:leader="underscore" w:pos="9360"/>
      </w:tabs>
      <w:rPr>
        <w:sz w:val="18"/>
      </w:rPr>
    </w:pPr>
    <w:r>
      <w:rPr>
        <w:sz w:val="18"/>
      </w:rPr>
      <w:tab/>
    </w:r>
  </w:p>
  <w:p w:rsidR="006B0D84" w:rsidRDefault="005349B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pStyle w:val="Footer"/>
      <w:tabs>
        <w:tab w:val="clear" w:pos="4320"/>
        <w:tab w:val="clear" w:pos="8640"/>
        <w:tab w:val="right" w:leader="underscore" w:pos="9360"/>
      </w:tabs>
      <w:rPr>
        <w:sz w:val="18"/>
      </w:rPr>
    </w:pPr>
    <w:r>
      <w:rPr>
        <w:sz w:val="18"/>
      </w:rPr>
      <w:tab/>
    </w:r>
  </w:p>
  <w:p w:rsidR="00F943D4" w:rsidRDefault="005349BA">
    <w:pPr>
      <w:pStyle w:val="Footer"/>
      <w:tabs>
        <w:tab w:val="clear" w:pos="4320"/>
        <w:tab w:val="clear" w:pos="8640"/>
      </w:tabs>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BA" w:rsidRDefault="005349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pStyle w:val="Footer"/>
      <w:tabs>
        <w:tab w:val="clear" w:pos="4320"/>
        <w:tab w:val="clear" w:pos="8640"/>
        <w:tab w:val="right" w:leader="underscore" w:pos="9360"/>
      </w:tabs>
      <w:rPr>
        <w:sz w:val="18"/>
      </w:rPr>
    </w:pPr>
    <w:r>
      <w:rPr>
        <w:sz w:val="18"/>
      </w:rPr>
      <w:tab/>
    </w:r>
  </w:p>
  <w:p w:rsidR="00F943D4" w:rsidRDefault="005349B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w:t>
    </w:r>
    <w:r>
      <w:rPr>
        <w:rStyle w:val="PageNumbe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pStyle w:val="Footer"/>
      <w:tabs>
        <w:tab w:val="clear" w:pos="4320"/>
        <w:tab w:val="clear" w:pos="8640"/>
        <w:tab w:val="right" w:leader="underscore" w:pos="9360"/>
      </w:tabs>
      <w:rPr>
        <w:sz w:val="18"/>
      </w:rPr>
    </w:pPr>
    <w:r>
      <w:rPr>
        <w:sz w:val="18"/>
      </w:rPr>
      <w:tab/>
    </w:r>
  </w:p>
  <w:p w:rsidR="00F943D4" w:rsidRDefault="005349B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w:t>
    </w:r>
    <w:r>
      <w:rPr>
        <w:rStyle w:val="PageNumbe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pStyle w:val="Footer"/>
      <w:tabs>
        <w:tab w:val="clear" w:pos="4320"/>
        <w:tab w:val="clear" w:pos="8640"/>
        <w:tab w:val="right" w:leader="underscore" w:pos="9360"/>
      </w:tabs>
      <w:rPr>
        <w:sz w:val="18"/>
      </w:rPr>
    </w:pPr>
    <w:r>
      <w:rPr>
        <w:sz w:val="18"/>
      </w:rPr>
      <w:tab/>
    </w:r>
  </w:p>
  <w:p w:rsidR="00F943D4" w:rsidRDefault="005349B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iv</w:t>
    </w:r>
    <w:r>
      <w:rPr>
        <w:rStyle w:val="PageNumbe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pStyle w:val="Footer"/>
      <w:tabs>
        <w:tab w:val="clear" w:pos="4320"/>
        <w:tab w:val="clear" w:pos="8640"/>
        <w:tab w:val="right" w:leader="underscore" w:pos="9360"/>
      </w:tabs>
      <w:rPr>
        <w:sz w:val="18"/>
      </w:rPr>
    </w:pPr>
    <w:r>
      <w:rPr>
        <w:sz w:val="18"/>
      </w:rPr>
      <w:tab/>
    </w:r>
  </w:p>
  <w:p w:rsidR="00F943D4" w:rsidRDefault="005349B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iii</w:t>
    </w:r>
    <w:r>
      <w:rPr>
        <w:rStyle w:val="PageNumbe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pStyle w:val="Footer"/>
      <w:tabs>
        <w:tab w:val="clear" w:pos="4320"/>
        <w:tab w:val="clear" w:pos="8640"/>
        <w:tab w:val="right" w:leader="underscore" w:pos="9360"/>
      </w:tabs>
      <w:rPr>
        <w:sz w:val="18"/>
      </w:rPr>
    </w:pPr>
    <w:r>
      <w:rPr>
        <w:sz w:val="18"/>
      </w:rPr>
      <w:tab/>
    </w:r>
  </w:p>
  <w:p w:rsidR="00F943D4" w:rsidRDefault="005349B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w:t>
    </w:r>
    <w:r>
      <w:rPr>
        <w:rStyle w:val="PageNumber"/>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pStyle w:val="Footer"/>
      <w:tabs>
        <w:tab w:val="clear" w:pos="4320"/>
        <w:tab w:val="clear" w:pos="8640"/>
        <w:tab w:val="right" w:leader="underscore" w:pos="9360"/>
      </w:tabs>
      <w:rPr>
        <w:sz w:val="18"/>
      </w:rPr>
    </w:pPr>
    <w:r>
      <w:rPr>
        <w:sz w:val="18"/>
      </w:rPr>
      <w:tab/>
    </w:r>
  </w:p>
  <w:p w:rsidR="00F943D4" w:rsidRDefault="005349B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iv</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9BA" w:rsidRDefault="005349BA" w:rsidP="005349BA">
      <w:pPr>
        <w:spacing w:line="240" w:lineRule="auto"/>
      </w:pPr>
      <w:r>
        <w:separator/>
      </w:r>
    </w:p>
  </w:footnote>
  <w:footnote w:type="continuationSeparator" w:id="0">
    <w:p w:rsidR="005349BA" w:rsidRDefault="005349BA" w:rsidP="005349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BA" w:rsidRDefault="005349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BA" w:rsidRDefault="005349BA" w:rsidP="005349BA">
    <w:pPr>
      <w:tabs>
        <w:tab w:val="center" w:pos="4680"/>
        <w:tab w:val="right" w:pos="9360"/>
      </w:tabs>
      <w:spacing w:line="240" w:lineRule="auto"/>
      <w:rPr>
        <w:sz w:val="18"/>
      </w:rPr>
    </w:pPr>
    <w:r>
      <w:rPr>
        <w:sz w:val="18"/>
      </w:rPr>
      <w:t>DMID Specimen Protocol Template: Minimal Risk</w:t>
    </w:r>
    <w:r>
      <w:rPr>
        <w:sz w:val="18"/>
      </w:rPr>
      <w:tab/>
    </w:r>
    <w:r>
      <w:rPr>
        <w:sz w:val="18"/>
      </w:rPr>
      <w:tab/>
      <w:t>Version 1.0</w:t>
    </w:r>
  </w:p>
  <w:p w:rsidR="005349BA" w:rsidRDefault="005349BA" w:rsidP="005349BA">
    <w:pPr>
      <w:tabs>
        <w:tab w:val="right" w:pos="9360"/>
      </w:tabs>
      <w:spacing w:line="240" w:lineRule="auto"/>
      <w:rPr>
        <w:sz w:val="18"/>
      </w:rPr>
    </w:pPr>
    <w:r>
      <w:rPr>
        <w:sz w:val="18"/>
      </w:rPr>
      <w:tab/>
    </w:r>
    <w:smartTag w:uri="urn:schemas-microsoft-com:office:smarttags" w:element="date">
      <w:smartTagPr>
        <w:attr w:name="Year" w:val="2004"/>
        <w:attr w:name="Day" w:val="29"/>
        <w:attr w:name="Month" w:val="9"/>
      </w:smartTagPr>
      <w:r>
        <w:rPr>
          <w:sz w:val="18"/>
        </w:rPr>
        <w:t>29 September 2004</w:t>
      </w:r>
    </w:smartTag>
  </w:p>
  <w:p w:rsidR="0069614E" w:rsidRDefault="005349BA" w:rsidP="0069614E">
    <w:pPr>
      <w:tabs>
        <w:tab w:val="right" w:leader="underscore" w:pos="9360"/>
      </w:tabs>
      <w:spacing w:line="240" w:lineRule="auto"/>
      <w:rPr>
        <w:sz w:val="18"/>
      </w:rPr>
    </w:pPr>
    <w:bookmarkStart w:id="5" w:name="_GoBack"/>
    <w:bookmarkEnd w:id="5"/>
    <w:r>
      <w:rPr>
        <w:sz w:val="18"/>
      </w:rPr>
      <w:tab/>
    </w:r>
  </w:p>
  <w:p w:rsidR="0069614E" w:rsidRDefault="005349BA" w:rsidP="0069614E">
    <w:pPr>
      <w:tabs>
        <w:tab w:val="right" w:leader="underscore" w:pos="9360"/>
      </w:tabs>
      <w:spacing w:line="240" w:lineRule="auto"/>
      <w:rPr>
        <w:sz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tabs>
        <w:tab w:val="right" w:pos="9360"/>
      </w:tabs>
      <w:spacing w:line="240" w:lineRule="auto"/>
      <w:rPr>
        <w:sz w:val="18"/>
      </w:rPr>
    </w:pPr>
    <w:r>
      <w:rPr>
        <w:sz w:val="18"/>
      </w:rPr>
      <w:t xml:space="preserve">DMID </w:t>
    </w:r>
    <w:r>
      <w:rPr>
        <w:sz w:val="18"/>
      </w:rPr>
      <w:t>Minim</w:t>
    </w:r>
    <w:r>
      <w:rPr>
        <w:sz w:val="18"/>
      </w:rPr>
      <w:t xml:space="preserve">al Risk </w:t>
    </w:r>
    <w:r>
      <w:rPr>
        <w:sz w:val="18"/>
      </w:rPr>
      <w:t>Protocol Template</w:t>
    </w:r>
    <w:r>
      <w:rPr>
        <w:sz w:val="18"/>
      </w:rPr>
      <w:tab/>
    </w:r>
    <w:r>
      <w:rPr>
        <w:sz w:val="18"/>
      </w:rPr>
      <w:t>Version 1.0</w:t>
    </w:r>
  </w:p>
  <w:p w:rsidR="00F943D4" w:rsidRDefault="005349BA">
    <w:pPr>
      <w:tabs>
        <w:tab w:val="right" w:pos="9360"/>
      </w:tabs>
      <w:spacing w:line="240" w:lineRule="auto"/>
      <w:rPr>
        <w:sz w:val="18"/>
      </w:rPr>
    </w:pPr>
    <w:r>
      <w:rPr>
        <w:sz w:val="18"/>
      </w:rPr>
      <w:tab/>
    </w:r>
    <w:smartTag w:uri="urn:schemas-microsoft-com:office:smarttags" w:element="date">
      <w:smartTagPr>
        <w:attr w:name="Year" w:val="2004"/>
        <w:attr w:name="Day" w:val="29"/>
        <w:attr w:name="Month" w:val="9"/>
      </w:smartTagPr>
      <w:r>
        <w:rPr>
          <w:sz w:val="18"/>
        </w:rPr>
        <w:t>29 September</w:t>
      </w:r>
      <w:r>
        <w:rPr>
          <w:sz w:val="18"/>
        </w:rPr>
        <w:t xml:space="preserve"> 2004</w:t>
      </w:r>
    </w:smartTag>
  </w:p>
  <w:p w:rsidR="00F943D4" w:rsidRDefault="005349BA">
    <w:pPr>
      <w:tabs>
        <w:tab w:val="right" w:leader="underscore" w:pos="9360"/>
      </w:tabs>
      <w:spacing w:line="240" w:lineRule="auto"/>
      <w:rPr>
        <w:sz w:val="18"/>
      </w:rPr>
    </w:pPr>
    <w:r>
      <w:rPr>
        <w:sz w:val="18"/>
      </w:rPr>
      <w:tab/>
    </w:r>
  </w:p>
  <w:p w:rsidR="00F943D4" w:rsidRDefault="005349BA">
    <w:pPr>
      <w:tabs>
        <w:tab w:val="right" w:leader="underscore" w:pos="9360"/>
      </w:tabs>
      <w:spacing w:line="240" w:lineRule="auto"/>
      <w:rPr>
        <w:b/>
        <w:bCs/>
        <w:sz w:val="18"/>
      </w:rPr>
    </w:pPr>
  </w:p>
  <w:p w:rsidR="00F943D4" w:rsidRDefault="005349BA">
    <w:pPr>
      <w:tabs>
        <w:tab w:val="right" w:leader="underscore" w:pos="9360"/>
      </w:tabs>
      <w:spacing w:line="240" w:lineRule="auto"/>
      <w:rPr>
        <w:b/>
        <w:bCs/>
        <w:sz w:val="18"/>
      </w:rPr>
    </w:pPr>
  </w:p>
  <w:p w:rsidR="00F943D4" w:rsidRDefault="005349BA">
    <w:pPr>
      <w:pStyle w:val="SchemaTitle"/>
      <w:spacing w:before="0" w:after="0"/>
      <w:rPr>
        <w:bCs/>
      </w:rPr>
    </w:pPr>
    <w:r>
      <w:rPr>
        <w:bCs/>
      </w:rPr>
      <w:t xml:space="preserve">Appendix A: Study Schedule </w:t>
    </w:r>
  </w:p>
  <w:p w:rsidR="00F943D4" w:rsidRDefault="005349BA">
    <w:pPr>
      <w:jc w:val="center"/>
    </w:pPr>
    <w:r>
      <w:rPr>
        <w:noProof/>
        <w:sz w:val="20"/>
      </w:rPr>
      <mc:AlternateContent>
        <mc:Choice Requires="wps">
          <w:drawing>
            <wp:anchor distT="0" distB="0" distL="114300" distR="114300" simplePos="0" relativeHeight="251659264" behindDoc="0" locked="0" layoutInCell="1" allowOverlap="1">
              <wp:simplePos x="0" y="0"/>
              <wp:positionH relativeFrom="column">
                <wp:posOffset>1061720</wp:posOffset>
              </wp:positionH>
              <wp:positionV relativeFrom="paragraph">
                <wp:posOffset>1344930</wp:posOffset>
              </wp:positionV>
              <wp:extent cx="2085975" cy="1457325"/>
              <wp:effectExtent l="13970" t="1905" r="508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85975" cy="1457325"/>
                      </a:xfrm>
                      <a:prstGeom prst="rect">
                        <a:avLst/>
                      </a:prstGeom>
                      <a:extLst>
                        <a:ext uri="{AF507438-7753-43E0-B8FC-AC1667EBCBE1}">
                          <a14:hiddenEffects xmlns:a14="http://schemas.microsoft.com/office/drawing/2010/main">
                            <a:effectLst/>
                          </a14:hiddenEffects>
                        </a:ext>
                      </a:extLst>
                    </wps:spPr>
                    <wps:txbx>
                      <w:txbxContent>
                        <w:p w:rsidR="005349BA" w:rsidRDefault="005349BA" w:rsidP="005349BA">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C0C0C0"/>
                                </w14:solidFill>
                                <w14:prstDash w14:val="solid"/>
                                <w14:round/>
                              </w14:textOutline>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left:0;text-align:left;margin-left:83.6pt;margin-top:105.9pt;width:164.2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" filled="f" stroked="f">
              <o:lock v:ext="edit" shapetype="t"/>
              <v:textbox style="mso-fit-shape-to-text:t">
                <w:txbxContent>
                  <w:p w:rsidR="005349BA" w:rsidRDefault="005349BA" w:rsidP="005349BA">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C0C0C0"/>
                          </w14:solidFill>
                          <w14:prstDash w14:val="solid"/>
                          <w14:round/>
                        </w14:textOutline>
                      </w:rPr>
                      <w:t>SAMPLE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rsidP="00E32AB4">
    <w:pPr>
      <w:tabs>
        <w:tab w:val="center" w:pos="4680"/>
        <w:tab w:val="right" w:pos="9360"/>
      </w:tabs>
      <w:spacing w:line="240" w:lineRule="auto"/>
      <w:rPr>
        <w:sz w:val="18"/>
      </w:rPr>
    </w:pPr>
    <w:r>
      <w:rPr>
        <w:sz w:val="18"/>
      </w:rPr>
      <w:t xml:space="preserve">DMID </w:t>
    </w:r>
    <w:r>
      <w:rPr>
        <w:sz w:val="18"/>
      </w:rPr>
      <w:t xml:space="preserve">Specimen </w:t>
    </w:r>
    <w:r>
      <w:rPr>
        <w:sz w:val="18"/>
      </w:rPr>
      <w:t>Protocol Template</w:t>
    </w:r>
    <w:r>
      <w:rPr>
        <w:sz w:val="18"/>
      </w:rPr>
      <w:t>: Minimal Risk</w:t>
    </w:r>
    <w:r>
      <w:rPr>
        <w:sz w:val="18"/>
      </w:rPr>
      <w:tab/>
    </w:r>
    <w:r>
      <w:rPr>
        <w:sz w:val="18"/>
      </w:rPr>
      <w:tab/>
    </w:r>
    <w:r>
      <w:rPr>
        <w:sz w:val="18"/>
      </w:rPr>
      <w:t>Version 1.0</w:t>
    </w:r>
  </w:p>
  <w:p w:rsidR="00F943D4" w:rsidRDefault="005349BA">
    <w:pPr>
      <w:tabs>
        <w:tab w:val="right" w:pos="9360"/>
      </w:tabs>
      <w:spacing w:line="240" w:lineRule="auto"/>
      <w:rPr>
        <w:sz w:val="18"/>
      </w:rPr>
    </w:pPr>
    <w:r>
      <w:rPr>
        <w:sz w:val="18"/>
      </w:rPr>
      <w:tab/>
    </w:r>
    <w:smartTag w:uri="urn:schemas-microsoft-com:office:smarttags" w:element="date">
      <w:smartTagPr>
        <w:attr w:name="Year" w:val="2004"/>
        <w:attr w:name="Day" w:val="29"/>
        <w:attr w:name="Month" w:val="9"/>
      </w:smartTagPr>
      <w:r>
        <w:rPr>
          <w:sz w:val="18"/>
        </w:rPr>
        <w:t>29 September</w:t>
      </w:r>
      <w:r>
        <w:rPr>
          <w:sz w:val="18"/>
        </w:rPr>
        <w:t xml:space="preserve"> 2004</w:t>
      </w:r>
    </w:smartTag>
  </w:p>
  <w:p w:rsidR="00F943D4" w:rsidRDefault="005349BA">
    <w:pPr>
      <w:tabs>
        <w:tab w:val="right" w:leader="underscore" w:pos="9360"/>
      </w:tabs>
      <w:spacing w:line="240" w:lineRule="auto"/>
      <w:rPr>
        <w:sz w:val="18"/>
      </w:rPr>
    </w:pPr>
    <w:r>
      <w:rPr>
        <w:sz w:val="18"/>
      </w:rPr>
      <w:tab/>
    </w:r>
  </w:p>
  <w:p w:rsidR="00F943D4" w:rsidRDefault="005349BA">
    <w:pPr>
      <w:tabs>
        <w:tab w:val="right" w:leader="underscore" w:pos="9360"/>
      </w:tabs>
      <w:spacing w:line="240" w:lineRule="auto"/>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BA" w:rsidRDefault="005349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tabs>
        <w:tab w:val="right" w:pos="9360"/>
      </w:tabs>
      <w:spacing w:line="240" w:lineRule="auto"/>
      <w:rPr>
        <w:sz w:val="18"/>
      </w:rPr>
    </w:pPr>
    <w:r>
      <w:rPr>
        <w:sz w:val="18"/>
      </w:rPr>
      <w:t>DMID Specimen Protocol Template: Minimal Risk</w:t>
    </w:r>
    <w:r>
      <w:rPr>
        <w:sz w:val="18"/>
      </w:rPr>
      <w:tab/>
    </w:r>
    <w:r>
      <w:rPr>
        <w:sz w:val="18"/>
      </w:rPr>
      <w:t>Ve</w:t>
    </w:r>
    <w:r>
      <w:rPr>
        <w:sz w:val="18"/>
      </w:rPr>
      <w:t>rsion 1.0</w:t>
    </w:r>
  </w:p>
  <w:p w:rsidR="00F943D4" w:rsidRDefault="005349BA">
    <w:pPr>
      <w:tabs>
        <w:tab w:val="right" w:pos="9360"/>
      </w:tabs>
      <w:spacing w:line="240" w:lineRule="auto"/>
      <w:rPr>
        <w:sz w:val="18"/>
      </w:rPr>
    </w:pPr>
    <w:r>
      <w:rPr>
        <w:sz w:val="18"/>
      </w:rPr>
      <w:tab/>
    </w:r>
    <w:smartTag w:uri="urn:schemas-microsoft-com:office:smarttags" w:element="date">
      <w:smartTagPr>
        <w:attr w:name="Year" w:val="2004"/>
        <w:attr w:name="Day" w:val="29"/>
        <w:attr w:name="Month" w:val="9"/>
      </w:smartTagPr>
      <w:r>
        <w:rPr>
          <w:sz w:val="18"/>
        </w:rPr>
        <w:t>29 September</w:t>
      </w:r>
      <w:r>
        <w:rPr>
          <w:sz w:val="18"/>
        </w:rPr>
        <w:t xml:space="preserve"> 2004</w:t>
      </w:r>
    </w:smartTag>
  </w:p>
  <w:p w:rsidR="0069614E" w:rsidRDefault="005349BA" w:rsidP="0069614E">
    <w:pPr>
      <w:tabs>
        <w:tab w:val="right" w:leader="underscore" w:pos="9360"/>
      </w:tabs>
      <w:spacing w:line="240" w:lineRule="auto"/>
      <w:rPr>
        <w:sz w:val="18"/>
      </w:rPr>
    </w:pPr>
    <w:r>
      <w:rPr>
        <w:sz w:val="18"/>
      </w:rPr>
      <w:tab/>
    </w:r>
  </w:p>
  <w:p w:rsidR="0069614E" w:rsidRDefault="005349BA" w:rsidP="0069614E">
    <w:pPr>
      <w:tabs>
        <w:tab w:val="right" w:leader="underscore" w:pos="9360"/>
      </w:tabs>
      <w:spacing w:line="240" w:lineRule="auto"/>
      <w:rPr>
        <w:sz w:val="18"/>
      </w:rPr>
    </w:pPr>
  </w:p>
  <w:p w:rsidR="00F943D4" w:rsidRDefault="005349BA" w:rsidP="00F177FF">
    <w:pPr>
      <w:tabs>
        <w:tab w:val="right" w:leader="underscore" w:pos="9360"/>
      </w:tabs>
      <w:spacing w:line="240" w:lineRule="aut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tabs>
        <w:tab w:val="right" w:pos="9360"/>
      </w:tabs>
      <w:spacing w:line="240" w:lineRule="auto"/>
      <w:rPr>
        <w:sz w:val="18"/>
      </w:rPr>
    </w:pPr>
    <w:r>
      <w:rPr>
        <w:sz w:val="18"/>
      </w:rPr>
      <w:t>DMID Specimen Protocol Template: Minimal Risk</w:t>
    </w:r>
    <w:r>
      <w:rPr>
        <w:sz w:val="18"/>
      </w:rPr>
      <w:tab/>
    </w:r>
    <w:r>
      <w:rPr>
        <w:sz w:val="18"/>
      </w:rPr>
      <w:t>Version 1.0</w:t>
    </w:r>
  </w:p>
  <w:p w:rsidR="00F943D4" w:rsidRDefault="005349BA">
    <w:pPr>
      <w:tabs>
        <w:tab w:val="right" w:pos="9360"/>
      </w:tabs>
      <w:spacing w:line="240" w:lineRule="auto"/>
      <w:rPr>
        <w:sz w:val="18"/>
      </w:rPr>
    </w:pPr>
    <w:r>
      <w:rPr>
        <w:sz w:val="18"/>
      </w:rPr>
      <w:tab/>
    </w:r>
    <w:smartTag w:uri="urn:schemas-microsoft-com:office:smarttags" w:element="date">
      <w:smartTagPr>
        <w:attr w:name="Year" w:val="2004"/>
        <w:attr w:name="Day" w:val="29"/>
        <w:attr w:name="Month" w:val="9"/>
      </w:smartTagPr>
      <w:r>
        <w:rPr>
          <w:sz w:val="18"/>
        </w:rPr>
        <w:t>29 September</w:t>
      </w:r>
      <w:r>
        <w:rPr>
          <w:sz w:val="18"/>
        </w:rPr>
        <w:t xml:space="preserve"> 2004</w:t>
      </w:r>
    </w:smartTag>
  </w:p>
  <w:p w:rsidR="0069614E" w:rsidRDefault="005349BA" w:rsidP="0069614E">
    <w:pPr>
      <w:tabs>
        <w:tab w:val="right" w:leader="underscore" w:pos="9360"/>
      </w:tabs>
      <w:spacing w:line="240" w:lineRule="auto"/>
      <w:rPr>
        <w:sz w:val="18"/>
      </w:rPr>
    </w:pPr>
    <w:r>
      <w:rPr>
        <w:sz w:val="18"/>
      </w:rPr>
      <w:tab/>
    </w:r>
  </w:p>
  <w:p w:rsidR="0069614E" w:rsidRDefault="005349BA" w:rsidP="0069614E">
    <w:pPr>
      <w:tabs>
        <w:tab w:val="right" w:leader="underscore" w:pos="9360"/>
      </w:tabs>
      <w:spacing w:line="240" w:lineRule="auto"/>
      <w:rPr>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tabs>
        <w:tab w:val="right" w:pos="9360"/>
      </w:tabs>
      <w:spacing w:line="240" w:lineRule="auto"/>
      <w:rPr>
        <w:sz w:val="18"/>
      </w:rPr>
    </w:pPr>
    <w:r>
      <w:rPr>
        <w:sz w:val="18"/>
      </w:rPr>
      <w:t>DMID Minimal Risk – One Blood Draw Protocol Template</w:t>
    </w:r>
    <w:r>
      <w:rPr>
        <w:sz w:val="18"/>
      </w:rPr>
      <w:tab/>
    </w:r>
    <w:r>
      <w:rPr>
        <w:sz w:val="18"/>
      </w:rPr>
      <w:t>Version 1.0</w:t>
    </w:r>
  </w:p>
  <w:p w:rsidR="00F943D4" w:rsidRDefault="005349BA">
    <w:pPr>
      <w:tabs>
        <w:tab w:val="right" w:pos="9360"/>
      </w:tabs>
      <w:spacing w:line="240" w:lineRule="auto"/>
      <w:rPr>
        <w:sz w:val="18"/>
      </w:rPr>
    </w:pPr>
    <w:r>
      <w:rPr>
        <w:sz w:val="18"/>
      </w:rPr>
      <w:tab/>
    </w:r>
    <w:smartTag w:uri="urn:schemas-microsoft-com:office:smarttags" w:element="date">
      <w:smartTagPr>
        <w:attr w:name="Year" w:val="2004"/>
        <w:attr w:name="Day" w:val="27"/>
        <w:attr w:name="Month" w:val="2"/>
      </w:smartTagPr>
      <w:r>
        <w:rPr>
          <w:sz w:val="18"/>
        </w:rPr>
        <w:t>27 February 2004</w:t>
      </w:r>
    </w:smartTag>
  </w:p>
  <w:p w:rsidR="0069614E" w:rsidRDefault="005349BA" w:rsidP="0069614E">
    <w:pPr>
      <w:tabs>
        <w:tab w:val="right" w:leader="underscore" w:pos="9360"/>
      </w:tabs>
      <w:spacing w:line="240" w:lineRule="auto"/>
      <w:rPr>
        <w:sz w:val="18"/>
      </w:rPr>
    </w:pPr>
    <w:r>
      <w:rPr>
        <w:sz w:val="18"/>
      </w:rPr>
      <w:tab/>
    </w:r>
  </w:p>
  <w:p w:rsidR="0069614E" w:rsidRDefault="005349BA" w:rsidP="0069614E">
    <w:pPr>
      <w:tabs>
        <w:tab w:val="right" w:leader="underscore" w:pos="9360"/>
      </w:tabs>
      <w:spacing w:line="240" w:lineRule="auto"/>
      <w:rPr>
        <w:sz w:val="18"/>
      </w:rPr>
    </w:pPr>
  </w:p>
  <w:p w:rsidR="00F943D4" w:rsidRDefault="005349BA">
    <w:pPr>
      <w:jc w:val="center"/>
      <w:rPr>
        <w:b/>
        <w:bCs/>
        <w:sz w:val="24"/>
      </w:rPr>
    </w:pPr>
    <w:r>
      <w:rPr>
        <w:b/>
        <w:bCs/>
        <w:sz w:val="24"/>
      </w:rPr>
      <w:t xml:space="preserve">Table of Contents </w:t>
    </w:r>
    <w:r>
      <w:rPr>
        <w:i/>
        <w:iCs/>
        <w:sz w:val="24"/>
      </w:rPr>
      <w:t>- contin</w:t>
    </w:r>
    <w:r>
      <w:rPr>
        <w:i/>
        <w:iCs/>
        <w:sz w:val="24"/>
      </w:rPr>
      <w:t>ued</w:t>
    </w:r>
  </w:p>
  <w:p w:rsidR="00F943D4" w:rsidRDefault="005349BA">
    <w:pPr>
      <w:jc w:val="center"/>
    </w:pPr>
  </w:p>
  <w:p w:rsidR="00F943D4" w:rsidRDefault="005349BA">
    <w:pPr>
      <w:tabs>
        <w:tab w:val="right" w:pos="9360"/>
      </w:tabs>
      <w:rPr>
        <w:u w:val="single"/>
      </w:rPr>
    </w:pPr>
    <w:r>
      <w:tab/>
    </w:r>
    <w:r>
      <w:rPr>
        <w:u w:val="single"/>
      </w:rPr>
      <w:t>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tabs>
        <w:tab w:val="right" w:pos="9360"/>
      </w:tabs>
      <w:spacing w:line="240" w:lineRule="auto"/>
      <w:rPr>
        <w:sz w:val="18"/>
      </w:rPr>
    </w:pPr>
    <w:r>
      <w:rPr>
        <w:sz w:val="18"/>
      </w:rPr>
      <w:t>DMID Specimen Protocol Template: Minimal Risk</w:t>
    </w:r>
    <w:r>
      <w:rPr>
        <w:sz w:val="18"/>
      </w:rPr>
      <w:tab/>
    </w:r>
    <w:r>
      <w:rPr>
        <w:sz w:val="18"/>
      </w:rPr>
      <w:t>Version 1.0</w:t>
    </w:r>
  </w:p>
  <w:p w:rsidR="00F943D4" w:rsidRDefault="005349BA">
    <w:pPr>
      <w:tabs>
        <w:tab w:val="right" w:pos="9360"/>
      </w:tabs>
      <w:spacing w:line="240" w:lineRule="auto"/>
      <w:rPr>
        <w:sz w:val="18"/>
      </w:rPr>
    </w:pPr>
    <w:r>
      <w:rPr>
        <w:sz w:val="18"/>
      </w:rPr>
      <w:tab/>
    </w:r>
    <w:smartTag w:uri="urn:schemas-microsoft-com:office:smarttags" w:element="date">
      <w:smartTagPr>
        <w:attr w:name="Year" w:val="2004"/>
        <w:attr w:name="Day" w:val="29"/>
        <w:attr w:name="Month" w:val="9"/>
      </w:smartTagPr>
      <w:r>
        <w:rPr>
          <w:sz w:val="18"/>
        </w:rPr>
        <w:t>29 September</w:t>
      </w:r>
      <w:r>
        <w:rPr>
          <w:sz w:val="18"/>
        </w:rPr>
        <w:t xml:space="preserve"> 2004</w:t>
      </w:r>
    </w:smartTag>
  </w:p>
  <w:p w:rsidR="0069614E" w:rsidRDefault="005349BA" w:rsidP="0069614E">
    <w:pPr>
      <w:tabs>
        <w:tab w:val="right" w:leader="underscore" w:pos="9360"/>
      </w:tabs>
      <w:spacing w:line="240" w:lineRule="auto"/>
      <w:rPr>
        <w:sz w:val="18"/>
      </w:rPr>
    </w:pPr>
    <w:r>
      <w:rPr>
        <w:sz w:val="18"/>
      </w:rPr>
      <w:tab/>
    </w:r>
  </w:p>
  <w:p w:rsidR="0069614E" w:rsidRDefault="005349BA" w:rsidP="0069614E">
    <w:pPr>
      <w:tabs>
        <w:tab w:val="right" w:leader="underscore" w:pos="9360"/>
      </w:tabs>
      <w:spacing w:line="240" w:lineRule="auto"/>
      <w:rPr>
        <w:sz w:val="18"/>
      </w:rPr>
    </w:pPr>
  </w:p>
  <w:p w:rsidR="00F943D4" w:rsidRDefault="005349BA">
    <w:pPr>
      <w:jc w:val="center"/>
      <w:rPr>
        <w:b/>
        <w:bCs/>
        <w:sz w:val="24"/>
      </w:rPr>
    </w:pPr>
    <w:r>
      <w:rPr>
        <w:b/>
        <w:bCs/>
        <w:sz w:val="24"/>
      </w:rPr>
      <w:t>Table of Contents</w:t>
    </w:r>
  </w:p>
  <w:p w:rsidR="00F943D4" w:rsidRDefault="005349BA">
    <w:pPr>
      <w:jc w:val="center"/>
    </w:pPr>
  </w:p>
  <w:p w:rsidR="00F943D4" w:rsidRDefault="005349BA">
    <w:pPr>
      <w:tabs>
        <w:tab w:val="right" w:pos="9360"/>
      </w:tabs>
      <w:rPr>
        <w:u w:val="single"/>
      </w:rPr>
    </w:pPr>
    <w:r>
      <w:tab/>
    </w:r>
    <w:r>
      <w:rPr>
        <w:u w:val="single"/>
      </w:rPr>
      <w:t>page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tabs>
        <w:tab w:val="right" w:pos="9360"/>
      </w:tabs>
      <w:spacing w:line="240" w:lineRule="auto"/>
      <w:rPr>
        <w:sz w:val="18"/>
      </w:rPr>
    </w:pPr>
    <w:r>
      <w:rPr>
        <w:sz w:val="18"/>
      </w:rPr>
      <w:t>DMID Specimen Protocol Template: Minimal Risk</w:t>
    </w:r>
    <w:r>
      <w:rPr>
        <w:sz w:val="18"/>
      </w:rPr>
      <w:tab/>
    </w:r>
    <w:r>
      <w:rPr>
        <w:sz w:val="18"/>
      </w:rPr>
      <w:t>Version 1.0</w:t>
    </w:r>
  </w:p>
  <w:p w:rsidR="00F943D4" w:rsidRDefault="005349BA">
    <w:pPr>
      <w:tabs>
        <w:tab w:val="right" w:pos="9360"/>
      </w:tabs>
      <w:spacing w:line="240" w:lineRule="auto"/>
      <w:rPr>
        <w:sz w:val="18"/>
      </w:rPr>
    </w:pPr>
    <w:r>
      <w:rPr>
        <w:sz w:val="18"/>
      </w:rPr>
      <w:tab/>
    </w:r>
    <w:smartTag w:uri="urn:schemas-microsoft-com:office:smarttags" w:element="date">
      <w:smartTagPr>
        <w:attr w:name="Year" w:val="2004"/>
        <w:attr w:name="Day" w:val="29"/>
        <w:attr w:name="Month" w:val="9"/>
      </w:smartTagPr>
      <w:r>
        <w:rPr>
          <w:sz w:val="18"/>
        </w:rPr>
        <w:t>29 September</w:t>
      </w:r>
      <w:r>
        <w:rPr>
          <w:sz w:val="18"/>
        </w:rPr>
        <w:t xml:space="preserve"> 2004</w:t>
      </w:r>
    </w:smartTag>
  </w:p>
  <w:p w:rsidR="0069614E" w:rsidRDefault="005349BA" w:rsidP="0069614E">
    <w:pPr>
      <w:tabs>
        <w:tab w:val="right" w:leader="underscore" w:pos="9360"/>
      </w:tabs>
      <w:spacing w:line="240" w:lineRule="auto"/>
      <w:rPr>
        <w:sz w:val="18"/>
      </w:rPr>
    </w:pPr>
    <w:r>
      <w:rPr>
        <w:sz w:val="18"/>
      </w:rPr>
      <w:tab/>
    </w:r>
  </w:p>
  <w:p w:rsidR="0069614E" w:rsidRDefault="005349BA" w:rsidP="0069614E">
    <w:pPr>
      <w:tabs>
        <w:tab w:val="right" w:leader="underscore" w:pos="9360"/>
      </w:tabs>
      <w:spacing w:line="240" w:lineRule="auto"/>
      <w:rPr>
        <w:sz w:val="18"/>
      </w:rPr>
    </w:pPr>
  </w:p>
  <w:p w:rsidR="0069614E" w:rsidRDefault="005349BA" w:rsidP="0069614E">
    <w:pPr>
      <w:tabs>
        <w:tab w:val="right" w:leader="underscore" w:pos="9360"/>
      </w:tabs>
      <w:spacing w:line="240" w:lineRule="auto"/>
      <w:jc w:val="center"/>
      <w:rPr>
        <w:sz w:val="36"/>
        <w:szCs w:val="36"/>
      </w:rPr>
    </w:pPr>
    <w:r w:rsidRPr="00B70691">
      <w:rPr>
        <w:sz w:val="36"/>
        <w:szCs w:val="36"/>
      </w:rPr>
      <w:t>DRAFT</w:t>
    </w:r>
  </w:p>
  <w:p w:rsidR="0069614E" w:rsidRDefault="005349BA" w:rsidP="0069614E">
    <w:pPr>
      <w:tabs>
        <w:tab w:val="right" w:leader="underscore" w:pos="9360"/>
      </w:tabs>
      <w:spacing w:line="240" w:lineRule="auto"/>
      <w:jc w:val="center"/>
      <w:rPr>
        <w:sz w:val="18"/>
      </w:rPr>
    </w:pPr>
  </w:p>
  <w:p w:rsidR="00F943D4" w:rsidRDefault="005349BA">
    <w:pPr>
      <w:jc w:val="center"/>
      <w:rPr>
        <w:i/>
        <w:iCs/>
        <w:sz w:val="24"/>
      </w:rPr>
    </w:pPr>
    <w:r>
      <w:rPr>
        <w:b/>
        <w:bCs/>
        <w:sz w:val="24"/>
      </w:rPr>
      <w:t>List of Abbreviation</w:t>
    </w:r>
    <w:r>
      <w:rPr>
        <w:b/>
        <w:bCs/>
        <w:sz w:val="24"/>
      </w:rPr>
      <w:t>s</w:t>
    </w:r>
    <w:r>
      <w:rPr>
        <w:i/>
        <w:iCs/>
        <w:sz w:val="24"/>
      </w:rPr>
      <w:t xml:space="preserve"> - continued</w:t>
    </w:r>
  </w:p>
  <w:p w:rsidR="00F943D4" w:rsidRDefault="005349BA">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D4" w:rsidRDefault="005349BA">
    <w:pPr>
      <w:tabs>
        <w:tab w:val="right" w:pos="9360"/>
      </w:tabs>
      <w:spacing w:line="240" w:lineRule="auto"/>
      <w:rPr>
        <w:sz w:val="18"/>
      </w:rPr>
    </w:pPr>
    <w:r>
      <w:rPr>
        <w:sz w:val="18"/>
      </w:rPr>
      <w:t>DMID Specimen Protocol Template: Minimal Risk</w:t>
    </w:r>
    <w:r>
      <w:rPr>
        <w:sz w:val="18"/>
      </w:rPr>
      <w:tab/>
    </w:r>
    <w:r>
      <w:rPr>
        <w:sz w:val="18"/>
      </w:rPr>
      <w:t>Version 1.0</w:t>
    </w:r>
  </w:p>
  <w:p w:rsidR="00F943D4" w:rsidRDefault="005349BA">
    <w:pPr>
      <w:tabs>
        <w:tab w:val="right" w:pos="9360"/>
      </w:tabs>
      <w:spacing w:line="240" w:lineRule="auto"/>
      <w:rPr>
        <w:sz w:val="18"/>
      </w:rPr>
    </w:pPr>
    <w:r>
      <w:rPr>
        <w:sz w:val="18"/>
      </w:rPr>
      <w:tab/>
    </w:r>
    <w:smartTag w:uri="urn:schemas-microsoft-com:office:smarttags" w:element="date">
      <w:smartTagPr>
        <w:attr w:name="Year" w:val="2004"/>
        <w:attr w:name="Day" w:val="29"/>
        <w:attr w:name="Month" w:val="9"/>
      </w:smartTagPr>
      <w:r>
        <w:rPr>
          <w:sz w:val="18"/>
        </w:rPr>
        <w:t>29 September</w:t>
      </w:r>
      <w:r>
        <w:rPr>
          <w:sz w:val="18"/>
        </w:rPr>
        <w:t xml:space="preserve"> 2004</w:t>
      </w:r>
    </w:smartTag>
  </w:p>
  <w:p w:rsidR="0069614E" w:rsidRDefault="005349BA" w:rsidP="0069614E">
    <w:pPr>
      <w:tabs>
        <w:tab w:val="right" w:leader="underscore" w:pos="9360"/>
      </w:tabs>
      <w:spacing w:line="240" w:lineRule="auto"/>
      <w:rPr>
        <w:sz w:val="18"/>
      </w:rPr>
    </w:pPr>
    <w:r>
      <w:rPr>
        <w:sz w:val="18"/>
      </w:rPr>
      <w:tab/>
    </w:r>
  </w:p>
  <w:p w:rsidR="0069614E" w:rsidRDefault="005349BA" w:rsidP="0069614E">
    <w:pPr>
      <w:tabs>
        <w:tab w:val="right" w:leader="underscore" w:pos="9360"/>
      </w:tabs>
      <w:spacing w:line="240" w:lineRule="auto"/>
      <w:rPr>
        <w:sz w:val="18"/>
      </w:rPr>
    </w:pPr>
  </w:p>
  <w:p w:rsidR="00F943D4" w:rsidRDefault="005349BA">
    <w:pPr>
      <w:jc w:val="center"/>
      <w:rPr>
        <w:b/>
        <w:bCs/>
        <w:sz w:val="24"/>
      </w:rPr>
    </w:pPr>
    <w:r>
      <w:rPr>
        <w:b/>
        <w:bCs/>
        <w:sz w:val="24"/>
      </w:rPr>
      <w:t>List of Abbreviations</w:t>
    </w:r>
  </w:p>
  <w:p w:rsidR="00F943D4" w:rsidRDefault="005349B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7462"/>
    <w:multiLevelType w:val="multilevel"/>
    <w:tmpl w:val="488A6EA4"/>
    <w:lvl w:ilvl="0">
      <w:start w:val="1"/>
      <w:numFmt w:val="bullet"/>
      <w:lvlText w:val=""/>
      <w:lvlJc w:val="left"/>
      <w:pPr>
        <w:tabs>
          <w:tab w:val="num" w:pos="1170"/>
        </w:tabs>
        <w:ind w:left="1170" w:hanging="360"/>
      </w:pPr>
      <w:rPr>
        <w:rFonts w:ascii="Symbol" w:hAnsi="Symbol" w:hint="default"/>
      </w:rPr>
    </w:lvl>
    <w:lvl w:ilvl="1">
      <w:start w:val="1"/>
      <w:numFmt w:val="upperLetter"/>
      <w:lvlText w:val="%2."/>
      <w:lvlJc w:val="righ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bullet"/>
      <w:lvlText w:val=""/>
      <w:lvlJc w:val="right"/>
      <w:pPr>
        <w:tabs>
          <w:tab w:val="num" w:pos="2700"/>
        </w:tabs>
        <w:ind w:left="2700" w:hanging="360"/>
      </w:pPr>
      <w:rPr>
        <w:rFonts w:ascii="Wingdings" w:hAnsi="Wingdings" w:hint="default"/>
        <w:sz w:val="20"/>
      </w:rPr>
    </w:lvl>
    <w:lvl w:ilvl="4">
      <w:start w:val="1"/>
      <w:numFmt w:val="upperRoman"/>
      <w:lvlText w:val="%5."/>
      <w:lvlJc w:val="right"/>
      <w:pPr>
        <w:tabs>
          <w:tab w:val="num" w:pos="3420"/>
        </w:tabs>
        <w:ind w:left="3420" w:hanging="360"/>
      </w:pPr>
      <w:rPr>
        <w:rFonts w:hint="default"/>
      </w:rPr>
    </w:lvl>
    <w:lvl w:ilvl="5">
      <w:start w:val="1"/>
      <w:numFmt w:val="upperRoman"/>
      <w:lvlText w:val="%6."/>
      <w:lvlJc w:val="right"/>
      <w:pPr>
        <w:tabs>
          <w:tab w:val="num" w:pos="4140"/>
        </w:tabs>
        <w:ind w:left="4140" w:hanging="360"/>
      </w:pPr>
      <w:rPr>
        <w:rFonts w:hint="default"/>
      </w:rPr>
    </w:lvl>
    <w:lvl w:ilvl="6">
      <w:start w:val="1"/>
      <w:numFmt w:val="upperRoman"/>
      <w:lvlText w:val="%7."/>
      <w:lvlJc w:val="right"/>
      <w:pPr>
        <w:tabs>
          <w:tab w:val="num" w:pos="4860"/>
        </w:tabs>
        <w:ind w:left="4860" w:hanging="360"/>
      </w:pPr>
      <w:rPr>
        <w:rFonts w:hint="default"/>
      </w:rPr>
    </w:lvl>
    <w:lvl w:ilvl="7">
      <w:start w:val="1"/>
      <w:numFmt w:val="upperRoman"/>
      <w:lvlText w:val="%8."/>
      <w:lvlJc w:val="right"/>
      <w:pPr>
        <w:tabs>
          <w:tab w:val="num" w:pos="5580"/>
        </w:tabs>
        <w:ind w:left="5580" w:hanging="360"/>
      </w:pPr>
      <w:rPr>
        <w:rFonts w:hint="default"/>
      </w:rPr>
    </w:lvl>
    <w:lvl w:ilvl="8">
      <w:start w:val="1"/>
      <w:numFmt w:val="upperRoman"/>
      <w:lvlText w:val="%9."/>
      <w:lvlJc w:val="right"/>
      <w:pPr>
        <w:tabs>
          <w:tab w:val="num" w:pos="6300"/>
        </w:tabs>
        <w:ind w:left="6300" w:hanging="360"/>
      </w:pPr>
      <w:rPr>
        <w:rFonts w:hint="default"/>
      </w:rPr>
    </w:lvl>
  </w:abstractNum>
  <w:abstractNum w:abstractNumId="1">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2">
    <w:nsid w:val="16602129"/>
    <w:multiLevelType w:val="hybridMultilevel"/>
    <w:tmpl w:val="900CC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2B77A5"/>
    <w:multiLevelType w:val="hybridMultilevel"/>
    <w:tmpl w:val="A1281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834938"/>
    <w:multiLevelType w:val="hybridMultilevel"/>
    <w:tmpl w:val="60D07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F447F8C"/>
    <w:multiLevelType w:val="multilevel"/>
    <w:tmpl w:val="518E354E"/>
    <w:lvl w:ilvl="0">
      <w:start w:val="1"/>
      <w:numFmt w:val="decimal"/>
      <w:pStyle w:val="Heading1"/>
      <w:lvlText w:val="%1"/>
      <w:lvlJc w:val="left"/>
      <w:pPr>
        <w:tabs>
          <w:tab w:val="num" w:pos="810"/>
        </w:tabs>
        <w:ind w:left="810" w:hanging="720"/>
      </w:pPr>
      <w:rPr>
        <w:rFonts w:ascii="Arial" w:hAnsi="Arial" w:hint="default"/>
        <w:b/>
        <w:i w:val="0"/>
        <w:sz w:val="28"/>
        <w:szCs w:val="28"/>
      </w:rPr>
    </w:lvl>
    <w:lvl w:ilvl="1">
      <w:start w:val="1"/>
      <w:numFmt w:val="decimal"/>
      <w:pStyle w:val="Heading2"/>
      <w:lvlText w:val="%1.%2"/>
      <w:lvlJc w:val="left"/>
      <w:pPr>
        <w:tabs>
          <w:tab w:val="num" w:pos="1350"/>
        </w:tabs>
        <w:ind w:left="1350" w:hanging="720"/>
      </w:pPr>
      <w:rPr>
        <w:rFonts w:hint="default"/>
      </w:rPr>
    </w:lvl>
    <w:lvl w:ilvl="2">
      <w:start w:val="1"/>
      <w:numFmt w:val="decimal"/>
      <w:pStyle w:val="Heading3"/>
      <w:lvlText w:val="%1.%2.%3"/>
      <w:lvlJc w:val="left"/>
      <w:pPr>
        <w:tabs>
          <w:tab w:val="num" w:pos="1890"/>
        </w:tabs>
        <w:ind w:left="1890" w:hanging="720"/>
      </w:pPr>
      <w:rPr>
        <w:rFonts w:ascii="Arial" w:hAnsi="Arial" w:hint="default"/>
        <w:b/>
        <w:i w:val="0"/>
        <w:sz w:val="24"/>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6B811188"/>
    <w:multiLevelType w:val="hybridMultilevel"/>
    <w:tmpl w:val="913A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9F0B3F"/>
    <w:multiLevelType w:val="hybridMultilevel"/>
    <w:tmpl w:val="6952D570"/>
    <w:lvl w:ilvl="0" w:tplc="7B328D14">
      <w:start w:val="1"/>
      <w:numFmt w:val="bullet"/>
      <w:pStyle w:val="SchemaBullet1"/>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BA"/>
    <w:rsid w:val="005349BA"/>
    <w:rsid w:val="00AB5236"/>
    <w:rsid w:val="00BF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73AB4658-AF9B-4556-B757-60654C51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9BA"/>
    <w:pPr>
      <w:spacing w:after="0" w:line="274" w:lineRule="auto"/>
    </w:pPr>
    <w:rPr>
      <w:rFonts w:ascii="Arial" w:eastAsia="Times New Roman" w:hAnsi="Arial" w:cs="Times New Roman"/>
      <w:szCs w:val="20"/>
    </w:rPr>
  </w:style>
  <w:style w:type="paragraph" w:styleId="Heading1">
    <w:name w:val="heading 1"/>
    <w:basedOn w:val="Normal"/>
    <w:next w:val="BodyText"/>
    <w:link w:val="Heading1Char"/>
    <w:qFormat/>
    <w:rsid w:val="005349BA"/>
    <w:pPr>
      <w:keepNext/>
      <w:pageBreakBefore/>
      <w:numPr>
        <w:numId w:val="3"/>
      </w:numPr>
      <w:spacing w:before="360" w:after="360"/>
      <w:outlineLvl w:val="0"/>
    </w:pPr>
    <w:rPr>
      <w:b/>
      <w:caps/>
      <w:sz w:val="32"/>
    </w:rPr>
  </w:style>
  <w:style w:type="paragraph" w:styleId="Heading2">
    <w:name w:val="heading 2"/>
    <w:basedOn w:val="Normal"/>
    <w:next w:val="BodyText"/>
    <w:link w:val="Heading2Char"/>
    <w:qFormat/>
    <w:rsid w:val="005349BA"/>
    <w:pPr>
      <w:keepNext/>
      <w:numPr>
        <w:ilvl w:val="1"/>
        <w:numId w:val="3"/>
      </w:numPr>
      <w:spacing w:before="360"/>
      <w:outlineLvl w:val="1"/>
    </w:pPr>
    <w:rPr>
      <w:b/>
      <w:sz w:val="28"/>
    </w:rPr>
  </w:style>
  <w:style w:type="paragraph" w:styleId="Heading3">
    <w:name w:val="heading 3"/>
    <w:basedOn w:val="Heading2"/>
    <w:next w:val="BodyText2"/>
    <w:link w:val="Heading3Char"/>
    <w:qFormat/>
    <w:rsid w:val="005349BA"/>
    <w:pPr>
      <w:numPr>
        <w:ilvl w:val="2"/>
      </w:numPr>
      <w:outlineLvl w:val="2"/>
    </w:pPr>
    <w:rPr>
      <w:sz w:val="24"/>
    </w:rPr>
  </w:style>
  <w:style w:type="paragraph" w:styleId="Heading4">
    <w:name w:val="heading 4"/>
    <w:basedOn w:val="Heading3"/>
    <w:next w:val="BodyText2"/>
    <w:link w:val="Heading4Char"/>
    <w:qFormat/>
    <w:rsid w:val="005349BA"/>
    <w:pPr>
      <w:numPr>
        <w:ilvl w:val="3"/>
      </w:numPr>
      <w:spacing w:before="240"/>
      <w:outlineLvl w:val="3"/>
    </w:pPr>
    <w:rPr>
      <w:rFonts w:cs="Arial"/>
    </w:rPr>
  </w:style>
  <w:style w:type="paragraph" w:styleId="Heading5">
    <w:name w:val="heading 5"/>
    <w:basedOn w:val="Heading4"/>
    <w:next w:val="Normal"/>
    <w:link w:val="Heading5Char"/>
    <w:qFormat/>
    <w:rsid w:val="005349BA"/>
    <w:pPr>
      <w:numPr>
        <w:ilvl w:val="4"/>
      </w:numPr>
      <w:tabs>
        <w:tab w:val="left" w:pos="990"/>
      </w:tabs>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9BA"/>
    <w:rPr>
      <w:rFonts w:ascii="Arial" w:eastAsia="Times New Roman" w:hAnsi="Arial" w:cs="Times New Roman"/>
      <w:b/>
      <w:caps/>
      <w:sz w:val="32"/>
      <w:szCs w:val="20"/>
    </w:rPr>
  </w:style>
  <w:style w:type="character" w:customStyle="1" w:styleId="Heading2Char">
    <w:name w:val="Heading 2 Char"/>
    <w:basedOn w:val="DefaultParagraphFont"/>
    <w:link w:val="Heading2"/>
    <w:rsid w:val="005349BA"/>
    <w:rPr>
      <w:rFonts w:ascii="Arial" w:eastAsia="Times New Roman" w:hAnsi="Arial" w:cs="Times New Roman"/>
      <w:b/>
      <w:sz w:val="28"/>
      <w:szCs w:val="20"/>
    </w:rPr>
  </w:style>
  <w:style w:type="character" w:customStyle="1" w:styleId="Heading3Char">
    <w:name w:val="Heading 3 Char"/>
    <w:basedOn w:val="DefaultParagraphFont"/>
    <w:link w:val="Heading3"/>
    <w:rsid w:val="005349BA"/>
    <w:rPr>
      <w:rFonts w:ascii="Arial" w:eastAsia="Times New Roman" w:hAnsi="Arial" w:cs="Times New Roman"/>
      <w:b/>
      <w:sz w:val="24"/>
      <w:szCs w:val="20"/>
    </w:rPr>
  </w:style>
  <w:style w:type="character" w:customStyle="1" w:styleId="Heading4Char">
    <w:name w:val="Heading 4 Char"/>
    <w:basedOn w:val="DefaultParagraphFont"/>
    <w:link w:val="Heading4"/>
    <w:rsid w:val="005349BA"/>
    <w:rPr>
      <w:rFonts w:ascii="Arial" w:eastAsia="Times New Roman" w:hAnsi="Arial" w:cs="Arial"/>
      <w:b/>
      <w:sz w:val="24"/>
      <w:szCs w:val="20"/>
    </w:rPr>
  </w:style>
  <w:style w:type="character" w:customStyle="1" w:styleId="Heading5Char">
    <w:name w:val="Heading 5 Char"/>
    <w:basedOn w:val="DefaultParagraphFont"/>
    <w:link w:val="Heading5"/>
    <w:rsid w:val="005349BA"/>
    <w:rPr>
      <w:rFonts w:ascii="Arial" w:eastAsia="Times New Roman" w:hAnsi="Arial" w:cs="Arial"/>
      <w:b/>
      <w:sz w:val="24"/>
      <w:szCs w:val="20"/>
    </w:rPr>
  </w:style>
  <w:style w:type="paragraph" w:styleId="BodyText">
    <w:name w:val="Body Text"/>
    <w:basedOn w:val="Normal"/>
    <w:link w:val="BodyTextChar"/>
    <w:rsid w:val="005349BA"/>
    <w:pPr>
      <w:spacing w:before="240"/>
    </w:pPr>
  </w:style>
  <w:style w:type="character" w:customStyle="1" w:styleId="BodyTextChar">
    <w:name w:val="Body Text Char"/>
    <w:basedOn w:val="DefaultParagraphFont"/>
    <w:link w:val="BodyText"/>
    <w:rsid w:val="005349BA"/>
    <w:rPr>
      <w:rFonts w:ascii="Arial" w:eastAsia="Times New Roman" w:hAnsi="Arial" w:cs="Times New Roman"/>
      <w:szCs w:val="20"/>
    </w:rPr>
  </w:style>
  <w:style w:type="paragraph" w:styleId="BodyText2">
    <w:name w:val="Body Text 2"/>
    <w:basedOn w:val="Normal"/>
    <w:link w:val="BodyText2Char"/>
    <w:rsid w:val="005349BA"/>
    <w:pPr>
      <w:spacing w:before="240"/>
      <w:ind w:left="720"/>
    </w:pPr>
    <w:rPr>
      <w:color w:val="000000"/>
    </w:rPr>
  </w:style>
  <w:style w:type="character" w:customStyle="1" w:styleId="BodyText2Char">
    <w:name w:val="Body Text 2 Char"/>
    <w:basedOn w:val="DefaultParagraphFont"/>
    <w:link w:val="BodyText2"/>
    <w:rsid w:val="005349BA"/>
    <w:rPr>
      <w:rFonts w:ascii="Arial" w:eastAsia="Times New Roman" w:hAnsi="Arial" w:cs="Times New Roman"/>
      <w:color w:val="000000"/>
      <w:szCs w:val="20"/>
    </w:rPr>
  </w:style>
  <w:style w:type="paragraph" w:styleId="TOC1">
    <w:name w:val="toc 1"/>
    <w:basedOn w:val="Normal"/>
    <w:next w:val="Normal"/>
    <w:autoRedefine/>
    <w:semiHidden/>
    <w:rsid w:val="005349BA"/>
    <w:pPr>
      <w:tabs>
        <w:tab w:val="left" w:pos="540"/>
        <w:tab w:val="right" w:leader="dot" w:pos="9360"/>
      </w:tabs>
      <w:ind w:left="540" w:hanging="540"/>
    </w:pPr>
    <w:rPr>
      <w:rFonts w:cs="Arial"/>
      <w:noProof/>
    </w:rPr>
  </w:style>
  <w:style w:type="paragraph" w:styleId="TOC2">
    <w:name w:val="toc 2"/>
    <w:basedOn w:val="Normal"/>
    <w:next w:val="Normal"/>
    <w:autoRedefine/>
    <w:semiHidden/>
    <w:rsid w:val="005349BA"/>
    <w:pPr>
      <w:tabs>
        <w:tab w:val="left" w:pos="1260"/>
        <w:tab w:val="right" w:leader="dot" w:pos="9360"/>
      </w:tabs>
      <w:ind w:left="1260" w:hanging="720"/>
    </w:pPr>
    <w:rPr>
      <w:noProof/>
      <w:szCs w:val="28"/>
    </w:rPr>
  </w:style>
  <w:style w:type="paragraph" w:styleId="TOC3">
    <w:name w:val="toc 3"/>
    <w:basedOn w:val="Normal"/>
    <w:next w:val="Normal"/>
    <w:autoRedefine/>
    <w:semiHidden/>
    <w:rsid w:val="005349BA"/>
    <w:pPr>
      <w:tabs>
        <w:tab w:val="left" w:pos="1980"/>
        <w:tab w:val="right" w:leader="dot" w:pos="9360"/>
      </w:tabs>
      <w:ind w:left="1980" w:hanging="720"/>
    </w:pPr>
    <w:rPr>
      <w:noProof/>
    </w:rPr>
  </w:style>
  <w:style w:type="paragraph" w:styleId="Footer">
    <w:name w:val="footer"/>
    <w:basedOn w:val="Normal"/>
    <w:link w:val="FooterChar"/>
    <w:rsid w:val="005349BA"/>
    <w:pPr>
      <w:tabs>
        <w:tab w:val="center" w:pos="4320"/>
        <w:tab w:val="right" w:pos="8640"/>
      </w:tabs>
    </w:pPr>
  </w:style>
  <w:style w:type="character" w:customStyle="1" w:styleId="FooterChar">
    <w:name w:val="Footer Char"/>
    <w:basedOn w:val="DefaultParagraphFont"/>
    <w:link w:val="Footer"/>
    <w:rsid w:val="005349BA"/>
    <w:rPr>
      <w:rFonts w:ascii="Arial" w:eastAsia="Times New Roman" w:hAnsi="Arial" w:cs="Times New Roman"/>
      <w:szCs w:val="20"/>
    </w:rPr>
  </w:style>
  <w:style w:type="character" w:styleId="Hyperlink">
    <w:name w:val="Hyperlink"/>
    <w:basedOn w:val="DefaultParagraphFont"/>
    <w:rsid w:val="005349BA"/>
    <w:rPr>
      <w:rFonts w:ascii="Arial" w:hAnsi="Arial"/>
      <w:color w:val="0000FF"/>
      <w:sz w:val="22"/>
      <w:u w:val="single"/>
    </w:rPr>
  </w:style>
  <w:style w:type="paragraph" w:styleId="BodyText3">
    <w:name w:val="Body Text 3"/>
    <w:basedOn w:val="Normal"/>
    <w:link w:val="BodyText3Char"/>
    <w:rsid w:val="005349BA"/>
    <w:pPr>
      <w:tabs>
        <w:tab w:val="left" w:pos="1440"/>
      </w:tabs>
      <w:spacing w:before="120"/>
      <w:ind w:left="720"/>
    </w:pPr>
    <w:rPr>
      <w:rFonts w:cs="Arial"/>
    </w:rPr>
  </w:style>
  <w:style w:type="character" w:customStyle="1" w:styleId="BodyText3Char">
    <w:name w:val="Body Text 3 Char"/>
    <w:basedOn w:val="DefaultParagraphFont"/>
    <w:link w:val="BodyText3"/>
    <w:rsid w:val="005349BA"/>
    <w:rPr>
      <w:rFonts w:ascii="Arial" w:eastAsia="Times New Roman" w:hAnsi="Arial" w:cs="Arial"/>
      <w:szCs w:val="20"/>
    </w:rPr>
  </w:style>
  <w:style w:type="character" w:styleId="PageNumber">
    <w:name w:val="page number"/>
    <w:basedOn w:val="DefaultParagraphFont"/>
    <w:rsid w:val="005349BA"/>
  </w:style>
  <w:style w:type="paragraph" w:customStyle="1" w:styleId="SchemaBullet1">
    <w:name w:val="SchemaBullet1"/>
    <w:basedOn w:val="SchemaTxt"/>
    <w:rsid w:val="005349BA"/>
    <w:pPr>
      <w:numPr>
        <w:numId w:val="1"/>
      </w:numPr>
      <w:spacing w:before="60"/>
    </w:pPr>
  </w:style>
  <w:style w:type="paragraph" w:customStyle="1" w:styleId="SchemaTxt">
    <w:name w:val="SchemaTxt"/>
    <w:basedOn w:val="Normal"/>
    <w:rsid w:val="005349BA"/>
    <w:pPr>
      <w:tabs>
        <w:tab w:val="left" w:pos="2160"/>
      </w:tabs>
      <w:ind w:left="2160" w:hanging="2160"/>
    </w:pPr>
    <w:rPr>
      <w:bCs/>
    </w:rPr>
  </w:style>
  <w:style w:type="paragraph" w:customStyle="1" w:styleId="Bulletlisting">
    <w:name w:val="Bullet (listing)"/>
    <w:basedOn w:val="Normal"/>
    <w:rsid w:val="005349BA"/>
    <w:pPr>
      <w:numPr>
        <w:numId w:val="2"/>
      </w:numPr>
      <w:spacing w:before="120"/>
    </w:pPr>
  </w:style>
  <w:style w:type="paragraph" w:customStyle="1" w:styleId="SchemaTitle">
    <w:name w:val="SchemaTitle"/>
    <w:basedOn w:val="Normal"/>
    <w:rsid w:val="005349BA"/>
    <w:pPr>
      <w:spacing w:before="240" w:after="240"/>
      <w:jc w:val="center"/>
    </w:pPr>
    <w:rPr>
      <w:b/>
      <w:sz w:val="24"/>
    </w:rPr>
  </w:style>
  <w:style w:type="paragraph" w:styleId="CommentText">
    <w:name w:val="annotation text"/>
    <w:basedOn w:val="Normal"/>
    <w:link w:val="CommentTextChar"/>
    <w:semiHidden/>
    <w:rsid w:val="005349BA"/>
    <w:pPr>
      <w:spacing w:line="240" w:lineRule="auto"/>
    </w:pPr>
    <w:rPr>
      <w:sz w:val="20"/>
    </w:rPr>
  </w:style>
  <w:style w:type="character" w:customStyle="1" w:styleId="CommentTextChar">
    <w:name w:val="Comment Text Char"/>
    <w:basedOn w:val="DefaultParagraphFont"/>
    <w:link w:val="CommentText"/>
    <w:semiHidden/>
    <w:rsid w:val="005349BA"/>
    <w:rPr>
      <w:rFonts w:ascii="Arial" w:eastAsia="Times New Roman" w:hAnsi="Arial" w:cs="Times New Roman"/>
      <w:sz w:val="20"/>
      <w:szCs w:val="20"/>
    </w:rPr>
  </w:style>
  <w:style w:type="paragraph" w:styleId="NormalWeb">
    <w:name w:val="Normal (Web)"/>
    <w:basedOn w:val="Normal"/>
    <w:uiPriority w:val="99"/>
    <w:rsid w:val="005349BA"/>
    <w:pPr>
      <w:spacing w:before="100" w:beforeAutospacing="1" w:after="100" w:afterAutospacing="1" w:line="240" w:lineRule="auto"/>
    </w:pPr>
    <w:rPr>
      <w:rFonts w:ascii="Times New Roman" w:hAnsi="Times New Roman"/>
      <w:sz w:val="24"/>
      <w:szCs w:val="24"/>
    </w:rPr>
  </w:style>
  <w:style w:type="paragraph" w:customStyle="1" w:styleId="BodyText2Italic">
    <w:name w:val="Body Text 2 + Italic"/>
    <w:aliases w:val="Black"/>
    <w:basedOn w:val="BodyText"/>
    <w:rsid w:val="005349BA"/>
    <w:rPr>
      <w:i/>
      <w:iCs/>
      <w:color w:val="000000"/>
    </w:rPr>
  </w:style>
  <w:style w:type="paragraph" w:styleId="Header">
    <w:name w:val="header"/>
    <w:basedOn w:val="Normal"/>
    <w:link w:val="HeaderChar"/>
    <w:uiPriority w:val="99"/>
    <w:unhideWhenUsed/>
    <w:rsid w:val="005349BA"/>
    <w:pPr>
      <w:tabs>
        <w:tab w:val="center" w:pos="4680"/>
        <w:tab w:val="right" w:pos="9360"/>
      </w:tabs>
      <w:spacing w:line="240" w:lineRule="auto"/>
    </w:pPr>
  </w:style>
  <w:style w:type="character" w:customStyle="1" w:styleId="HeaderChar">
    <w:name w:val="Header Char"/>
    <w:basedOn w:val="DefaultParagraphFont"/>
    <w:link w:val="Header"/>
    <w:uiPriority w:val="99"/>
    <w:rsid w:val="005349B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www.hhs.gov/ohrp/humansubjects/guidance/ictips.htm" TargetMode="External"/><Relationship Id="rId21" Type="http://schemas.openxmlformats.org/officeDocument/2006/relationships/header" Target="header6.xml"/><Relationship Id="rId34" Type="http://schemas.openxmlformats.org/officeDocument/2006/relationships/hyperlink" Target="http://www.fda.gov/cder/guidance/959fnl.pdf" TargetMode="External"/><Relationship Id="rId42" Type="http://schemas.openxmlformats.org/officeDocument/2006/relationships/hyperlink" Target="http://www.fda.gov/cder/guidance/959fnl.pdf" TargetMode="External"/><Relationship Id="rId47" Type="http://schemas.openxmlformats.org/officeDocument/2006/relationships/customXml" Target="../customXml/item2.xml"/><Relationship Id="rId7" Type="http://schemas.openxmlformats.org/officeDocument/2006/relationships/hyperlink" Target="http://www.hhs.gov/ohrp/humansubjects/guidance/45cfr46.htm#46.102" TargetMode="External"/><Relationship Id="rId2" Type="http://schemas.openxmlformats.org/officeDocument/2006/relationships/styles" Target="styles.xml"/><Relationship Id="rId16" Type="http://schemas.openxmlformats.org/officeDocument/2006/relationships/hyperlink" Target="http://www.fda.gov/cder/guidance/959fnl.pdf"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yperlink" Target="http://www.hhs.gov/ohrp/humansubjects/guidance/decisioncharts.htm" TargetMode="External"/><Relationship Id="rId40" Type="http://schemas.openxmlformats.org/officeDocument/2006/relationships/hyperlink" Target="http://www.hhs.gov/ohrp/humansubjects/assurance/consentckls.ht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hs.gov/ohrp/humansubjects/guidance/45cfr46.htm#46" TargetMode="Externa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http://www.hhs.gov/ohrp/humansubjects/guidance/45cfr46.htm#46"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yperlink" Target="http://www.hhs.gov/ohrp/humansubjects/guidance/expedited98.htm" TargetMode="External"/><Relationship Id="rId43" Type="http://schemas.openxmlformats.org/officeDocument/2006/relationships/footer" Target="footer12.xml"/><Relationship Id="rId48" Type="http://schemas.openxmlformats.org/officeDocument/2006/relationships/customXml" Target="../customXml/item3.xml"/><Relationship Id="rId8" Type="http://schemas.openxmlformats.org/officeDocument/2006/relationships/hyperlink" Target="http://www.hhs.gov/ohrp/humansubjects/guidance/expedited98.htm"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fda.gov/cder/guidance/959fnl.pdf" TargetMode="External"/><Relationship Id="rId38" Type="http://schemas.openxmlformats.org/officeDocument/2006/relationships/hyperlink" Target="http://www.fda.gov/cder/guidance/959fnl.pdf" TargetMode="External"/><Relationship Id="rId46" Type="http://schemas.openxmlformats.org/officeDocument/2006/relationships/customXml" Target="../customXml/item1.xml"/><Relationship Id="rId20" Type="http://schemas.openxmlformats.org/officeDocument/2006/relationships/footer" Target="footer5.xml"/><Relationship Id="rId41" Type="http://schemas.openxmlformats.org/officeDocument/2006/relationships/hyperlink" Target="http://www.hhs.gov/ohrp/humansubjects/guidance/ic-no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609ADEA45AD419BC84A0CD641396F" ma:contentTypeVersion="4" ma:contentTypeDescription="Create a new document." ma:contentTypeScope="" ma:versionID="6ec80fa4bdd4611aeb56c2dd52381346">
  <xsd:schema xmlns:xsd="http://www.w3.org/2001/XMLSchema" xmlns:xs="http://www.w3.org/2001/XMLSchema" xmlns:p="http://schemas.microsoft.com/office/2006/metadata/properties" xmlns:ns2="c2914e18-f8c1-4067-a1ee-2ef6ffd81a82" xmlns:ns3="4b042150-3872-4fa9-b4a0-af24ab4b02e1" targetNamespace="http://schemas.microsoft.com/office/2006/metadata/properties" ma:root="true" ma:fieldsID="2ebb12fe7c9b14f152641c4bb7edd754" ns2:_="" ns3:_="">
    <xsd:import namespace="c2914e18-f8c1-4067-a1ee-2ef6ffd81a82"/>
    <xsd:import namespace="4b042150-3872-4fa9-b4a0-af24ab4b02e1"/>
    <xsd:element name="properties">
      <xsd:complexType>
        <xsd:sequence>
          <xsd:element name="documentManagement">
            <xsd:complexType>
              <xsd:all>
                <xsd:element ref="ns2:Document_x0020_Name" minOccurs="0"/>
                <xsd:element ref="ns2:Order0" minOccurs="0"/>
                <xsd:element ref="ns3:Document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14e18-f8c1-4067-a1ee-2ef6ffd81a82" elementFormDefault="qualified">
    <xsd:import namespace="http://schemas.microsoft.com/office/2006/documentManagement/types"/>
    <xsd:import namespace="http://schemas.microsoft.com/office/infopath/2007/PartnerControls"/>
    <xsd:element name="Document_x0020_Name" ma:index="8" nillable="true" ma:displayName="Document Name" ma:format="Hyperlink" ma:internalName="Document_x0020_Name">
      <xsd:complexType>
        <xsd:complexContent>
          <xsd:extension base="dms:URL">
            <xsd:sequence>
              <xsd:element name="Url" type="dms:ValidUrl" minOccurs="0" nillable="true"/>
              <xsd:element name="Description" type="xsd:string" nillable="true"/>
            </xsd:sequence>
          </xsd:extension>
        </xsd:complexContent>
      </xsd:complexType>
    </xsd:element>
    <xsd:element name="Order0" ma:index="9"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10" nillable="true" ma:displayName="DocumentTitle" ma:internalName="DocumentTitle">
      <xsd:simpleType>
        <xsd:restriction base="dms:Not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Name xmlns="c2914e18-f8c1-4067-a1ee-2ef6ffd81a82">
      <Url>https://www.dmidcroms.com/CRS/ProtocolDevelopment/ProtocolDevelopment/Minimal%20Risk%20Sample%20Collection%20Protocol%20Template.docx</Url>
      <Description>Minimal Risk Sample Collection Protocol Template</Description>
    </Document_x0020_Name>
    <Order0 xmlns="c2914e18-f8c1-4067-a1ee-2ef6ffd81a82">5</Order0>
    <DocumentTitle xmlns="4b042150-3872-4fa9-b4a0-af24ab4b02e1">&lt;div class="ExternalClassF71B4C953DD740148BAAD64798825B3C"&gt;&lt;a href="/CRS/ProtocolDevelopment/ProtocolDevelopment/Minimal%20Risk%20Sample%20Collection%20Protocol%20Template.docx" target="_blank"&gt;Minimal Risk Sample Collection Protocol Template&lt;/a&gt;&lt;/div&gt;</DocumentTitle>
  </documentManagement>
</p:properties>
</file>

<file path=customXml/itemProps1.xml><?xml version="1.0" encoding="utf-8"?>
<ds:datastoreItem xmlns:ds="http://schemas.openxmlformats.org/officeDocument/2006/customXml" ds:itemID="{6D5CCED1-99E6-49C3-9448-7D30909B21EE}"/>
</file>

<file path=customXml/itemProps2.xml><?xml version="1.0" encoding="utf-8"?>
<ds:datastoreItem xmlns:ds="http://schemas.openxmlformats.org/officeDocument/2006/customXml" ds:itemID="{4063F688-5AD3-4744-ADF7-4849CBEA25F3}"/>
</file>

<file path=customXml/itemProps3.xml><?xml version="1.0" encoding="utf-8"?>
<ds:datastoreItem xmlns:ds="http://schemas.openxmlformats.org/officeDocument/2006/customXml" ds:itemID="{52712FD6-E37E-4D1E-B533-4C143755A141}"/>
</file>

<file path=docProps/app.xml><?xml version="1.0" encoding="utf-8"?>
<Properties xmlns="http://schemas.openxmlformats.org/officeDocument/2006/extended-properties" xmlns:vt="http://schemas.openxmlformats.org/officeDocument/2006/docPropsVTypes">
  <Template>Normal</Template>
  <TotalTime>4</TotalTime>
  <Pages>24</Pages>
  <Words>4525</Words>
  <Characters>25794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30259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 Risk Sample Collection Protocol Template</dc:title>
  <dc:subject/>
  <dc:creator>Ray, Angelita (NIH/NIAID) [E]</dc:creator>
  <cp:keywords/>
  <dc:description/>
  <cp:lastModifiedBy>Ray, Angelita (NIH/NIAID) [E]</cp:lastModifiedBy>
  <cp:revision>1</cp:revision>
  <dcterms:created xsi:type="dcterms:W3CDTF">2015-03-03T17:44:00Z</dcterms:created>
  <dcterms:modified xsi:type="dcterms:W3CDTF">2015-03-03T17:50:00Z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0x010100145609ADEA45AD419BC84A0CD641396F</vt:lpwstr>
  </property>
</Properties>
</file>